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D515A" w14:textId="77777777" w:rsidR="003F5DB3" w:rsidRPr="009D5591" w:rsidRDefault="003F5DB3" w:rsidP="003F5DB3">
      <w:pPr>
        <w:pStyle w:val="aff5"/>
        <w:rPr>
          <w:lang w:val="ru-RU"/>
        </w:rPr>
      </w:pPr>
      <w:r w:rsidRPr="009D5591">
        <w:drawing>
          <wp:inline distT="0" distB="0" distL="0" distR="0" wp14:anchorId="4906D391" wp14:editId="25EF2F9A">
            <wp:extent cx="1799590" cy="2566035"/>
            <wp:effectExtent l="0" t="0" r="0" b="5715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505" r="20572"/>
                    <a:stretch/>
                  </pic:blipFill>
                  <pic:spPr bwMode="auto">
                    <a:xfrm>
                      <a:off x="0" y="0"/>
                      <a:ext cx="1799590" cy="25660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5B6E75A" w14:textId="77777777" w:rsidR="003F5DB3" w:rsidRPr="009D5591" w:rsidRDefault="003F5DB3" w:rsidP="003F5DB3">
      <w:pPr>
        <w:ind w:firstLine="0"/>
        <w:jc w:val="center"/>
      </w:pPr>
    </w:p>
    <w:p w14:paraId="74D632B2" w14:textId="77777777" w:rsidR="003F5DB3" w:rsidRPr="009D5591" w:rsidRDefault="003F5DB3" w:rsidP="003F5DB3">
      <w:pPr>
        <w:ind w:firstLine="0"/>
        <w:jc w:val="center"/>
      </w:pPr>
    </w:p>
    <w:p w14:paraId="5863D00C" w14:textId="77777777" w:rsidR="003F5DB3" w:rsidRPr="009D5591" w:rsidRDefault="003F5DB3" w:rsidP="003F5DB3">
      <w:pPr>
        <w:ind w:firstLine="0"/>
        <w:jc w:val="center"/>
      </w:pPr>
    </w:p>
    <w:p w14:paraId="08314018" w14:textId="77777777" w:rsidR="003F5DB3" w:rsidRPr="009D5591" w:rsidRDefault="003F5DB3" w:rsidP="003F5DB3">
      <w:pPr>
        <w:ind w:firstLine="0"/>
        <w:jc w:val="center"/>
      </w:pPr>
    </w:p>
    <w:p w14:paraId="64748320" w14:textId="77777777" w:rsidR="003F5DB3" w:rsidRPr="009D5591" w:rsidRDefault="003F5DB3" w:rsidP="003F5DB3">
      <w:pPr>
        <w:ind w:firstLine="0"/>
        <w:jc w:val="center"/>
      </w:pPr>
    </w:p>
    <w:p w14:paraId="64D75B7B" w14:textId="77777777" w:rsidR="003F5DB3" w:rsidRPr="009D5591" w:rsidRDefault="003F5DB3" w:rsidP="003F5DB3">
      <w:pPr>
        <w:ind w:firstLine="0"/>
        <w:jc w:val="center"/>
      </w:pPr>
    </w:p>
    <w:p w14:paraId="34DD7D5D" w14:textId="77777777" w:rsidR="003F5DB3" w:rsidRPr="009D5591" w:rsidRDefault="003F5DB3" w:rsidP="003F5DB3">
      <w:pPr>
        <w:ind w:firstLine="0"/>
        <w:jc w:val="center"/>
      </w:pPr>
    </w:p>
    <w:p w14:paraId="301F200B" w14:textId="77777777" w:rsidR="003F5DB3" w:rsidRPr="009D5591" w:rsidRDefault="003F5DB3" w:rsidP="003F5DB3">
      <w:pPr>
        <w:ind w:firstLine="0"/>
        <w:jc w:val="center"/>
      </w:pPr>
    </w:p>
    <w:p w14:paraId="351D15DF" w14:textId="77777777" w:rsidR="003F5DB3" w:rsidRPr="009D5591" w:rsidRDefault="003F5DB3" w:rsidP="003F5DB3">
      <w:pPr>
        <w:ind w:firstLine="0"/>
        <w:jc w:val="center"/>
      </w:pPr>
    </w:p>
    <w:p w14:paraId="37DCD79D" w14:textId="77777777" w:rsidR="003F5DB3" w:rsidRPr="009D5591" w:rsidRDefault="003F5DB3" w:rsidP="003F5DB3">
      <w:pPr>
        <w:ind w:firstLine="0"/>
        <w:jc w:val="center"/>
        <w:rPr>
          <w:b/>
          <w:bCs/>
          <w:sz w:val="44"/>
          <w:szCs w:val="48"/>
        </w:rPr>
      </w:pPr>
      <w:bookmarkStart w:id="0" w:name="_Hlk226627414"/>
      <w:r w:rsidRPr="009D5591">
        <w:rPr>
          <w:b/>
          <w:bCs/>
          <w:sz w:val="44"/>
          <w:szCs w:val="48"/>
        </w:rPr>
        <w:t xml:space="preserve">Схема теплоснабжения </w:t>
      </w:r>
      <w:bookmarkEnd w:id="0"/>
      <w:r w:rsidRPr="009D5591">
        <w:rPr>
          <w:b/>
          <w:bCs/>
          <w:sz w:val="44"/>
          <w:szCs w:val="48"/>
        </w:rPr>
        <w:t>муниципального образования «город Усолье-Сибирское»</w:t>
      </w:r>
    </w:p>
    <w:p w14:paraId="2E488671" w14:textId="77777777" w:rsidR="003F5DB3" w:rsidRPr="009D5591" w:rsidRDefault="003F5DB3" w:rsidP="003F5DB3">
      <w:pPr>
        <w:ind w:firstLine="0"/>
        <w:jc w:val="center"/>
        <w:rPr>
          <w:b/>
          <w:bCs/>
          <w:sz w:val="44"/>
          <w:szCs w:val="48"/>
        </w:rPr>
      </w:pPr>
      <w:r w:rsidRPr="009D5591">
        <w:rPr>
          <w:b/>
          <w:bCs/>
          <w:sz w:val="44"/>
          <w:szCs w:val="48"/>
        </w:rPr>
        <w:t>на 2027 год</w:t>
      </w:r>
    </w:p>
    <w:p w14:paraId="2F5A5FD0" w14:textId="77777777" w:rsidR="003F5DB3" w:rsidRPr="009D5591" w:rsidRDefault="003F5DB3" w:rsidP="003F5DB3">
      <w:pPr>
        <w:ind w:firstLine="0"/>
        <w:jc w:val="center"/>
        <w:rPr>
          <w:b/>
          <w:bCs/>
          <w:sz w:val="28"/>
          <w:szCs w:val="28"/>
        </w:rPr>
      </w:pPr>
    </w:p>
    <w:p w14:paraId="391A8255" w14:textId="77777777" w:rsidR="003F5DB3" w:rsidRPr="009D5591" w:rsidRDefault="003F5DB3" w:rsidP="003F5DB3">
      <w:pPr>
        <w:ind w:firstLine="0"/>
        <w:jc w:val="center"/>
        <w:rPr>
          <w:b/>
          <w:bCs/>
          <w:sz w:val="28"/>
          <w:szCs w:val="28"/>
        </w:rPr>
      </w:pPr>
      <w:r w:rsidRPr="009D5591">
        <w:rPr>
          <w:b/>
          <w:bCs/>
          <w:sz w:val="28"/>
          <w:szCs w:val="28"/>
        </w:rPr>
        <w:t>Обосновывающие материалы к схеме теплоснабжения</w:t>
      </w:r>
    </w:p>
    <w:p w14:paraId="7FC857E6" w14:textId="495B6EC2" w:rsidR="001B3AE7" w:rsidRPr="009D5591" w:rsidRDefault="001B3AE7" w:rsidP="001B3AE7">
      <w:pPr>
        <w:ind w:firstLine="0"/>
        <w:jc w:val="center"/>
      </w:pPr>
    </w:p>
    <w:p w14:paraId="53B4E1DD" w14:textId="29FEBD52" w:rsidR="003F5DB3" w:rsidRPr="009D5591" w:rsidRDefault="003F5DB3" w:rsidP="001B3AE7">
      <w:pPr>
        <w:ind w:firstLine="0"/>
        <w:jc w:val="center"/>
      </w:pPr>
      <w:r w:rsidRPr="009D5591">
        <w:rPr>
          <w:b/>
          <w:bCs/>
          <w:sz w:val="28"/>
          <w:szCs w:val="28"/>
        </w:rPr>
        <w:t>Глава 11 «Оценка надежности теплоснабжения»</w:t>
      </w:r>
    </w:p>
    <w:p w14:paraId="73B89020" w14:textId="0A7E0DF8" w:rsidR="003F5DB3" w:rsidRPr="009D5591" w:rsidRDefault="003F5DB3" w:rsidP="001B3AE7">
      <w:pPr>
        <w:ind w:firstLine="0"/>
        <w:jc w:val="center"/>
      </w:pPr>
    </w:p>
    <w:p w14:paraId="20EA9DC4" w14:textId="63B3244B" w:rsidR="003F5DB3" w:rsidRPr="009D5591" w:rsidRDefault="003F5DB3" w:rsidP="001B3AE7">
      <w:pPr>
        <w:ind w:firstLine="0"/>
        <w:jc w:val="center"/>
      </w:pPr>
    </w:p>
    <w:p w14:paraId="6A844502" w14:textId="2CB1A943" w:rsidR="003F5DB3" w:rsidRPr="009D5591" w:rsidRDefault="003F5DB3" w:rsidP="001B3AE7">
      <w:pPr>
        <w:ind w:firstLine="0"/>
        <w:jc w:val="center"/>
      </w:pPr>
    </w:p>
    <w:p w14:paraId="36B74B34" w14:textId="30CCD7E4" w:rsidR="003F5DB3" w:rsidRPr="009D5591" w:rsidRDefault="003F5DB3" w:rsidP="001B3AE7">
      <w:pPr>
        <w:ind w:firstLine="0"/>
        <w:jc w:val="center"/>
      </w:pPr>
    </w:p>
    <w:p w14:paraId="3D83230A" w14:textId="6AE40EF9" w:rsidR="003F5DB3" w:rsidRPr="009D5591" w:rsidRDefault="003F5DB3" w:rsidP="001B3AE7">
      <w:pPr>
        <w:ind w:firstLine="0"/>
        <w:jc w:val="center"/>
      </w:pPr>
    </w:p>
    <w:p w14:paraId="4A1F4637" w14:textId="2CD58B37" w:rsidR="003F5DB3" w:rsidRPr="009D5591" w:rsidRDefault="003F5DB3" w:rsidP="001B3AE7">
      <w:pPr>
        <w:ind w:firstLine="0"/>
        <w:jc w:val="center"/>
      </w:pPr>
    </w:p>
    <w:p w14:paraId="174A91A7" w14:textId="22C270E3" w:rsidR="003F5DB3" w:rsidRPr="009D5591" w:rsidRDefault="003F5DB3" w:rsidP="001B3AE7">
      <w:pPr>
        <w:ind w:firstLine="0"/>
        <w:jc w:val="center"/>
      </w:pPr>
    </w:p>
    <w:p w14:paraId="1871774E" w14:textId="53FA9FB6" w:rsidR="003F5DB3" w:rsidRPr="009D5591" w:rsidRDefault="003F5DB3" w:rsidP="001B3AE7">
      <w:pPr>
        <w:ind w:firstLine="0"/>
        <w:jc w:val="center"/>
      </w:pPr>
    </w:p>
    <w:p w14:paraId="50CDE1AF" w14:textId="0557C4E1" w:rsidR="003F5DB3" w:rsidRPr="009D5591" w:rsidRDefault="003F5DB3" w:rsidP="001B3AE7">
      <w:pPr>
        <w:ind w:firstLine="0"/>
        <w:jc w:val="center"/>
      </w:pPr>
    </w:p>
    <w:p w14:paraId="13289819" w14:textId="175FBEF1" w:rsidR="003F5DB3" w:rsidRPr="009D5591" w:rsidRDefault="003F5DB3" w:rsidP="001B3AE7">
      <w:pPr>
        <w:ind w:firstLine="0"/>
        <w:jc w:val="center"/>
      </w:pPr>
    </w:p>
    <w:p w14:paraId="4F2CDE72" w14:textId="075E8C6A" w:rsidR="003F5DB3" w:rsidRPr="009D5591" w:rsidRDefault="003F5DB3" w:rsidP="001B3AE7">
      <w:pPr>
        <w:ind w:firstLine="0"/>
        <w:jc w:val="center"/>
      </w:pPr>
    </w:p>
    <w:p w14:paraId="513D7F8B" w14:textId="3F52EAD0" w:rsidR="003F5DB3" w:rsidRPr="009D5591" w:rsidRDefault="003F5DB3" w:rsidP="001B3AE7">
      <w:pPr>
        <w:ind w:firstLine="0"/>
        <w:jc w:val="center"/>
      </w:pPr>
    </w:p>
    <w:p w14:paraId="6B06F5F1" w14:textId="05160A3A" w:rsidR="003F5DB3" w:rsidRPr="009D5591" w:rsidRDefault="003F5DB3" w:rsidP="001B3AE7">
      <w:pPr>
        <w:ind w:firstLine="0"/>
        <w:jc w:val="center"/>
      </w:pPr>
    </w:p>
    <w:p w14:paraId="3993074C" w14:textId="77777777" w:rsidR="003F5DB3" w:rsidRPr="009D5591" w:rsidRDefault="003F5DB3" w:rsidP="001B3AE7">
      <w:pPr>
        <w:ind w:firstLine="0"/>
        <w:jc w:val="center"/>
      </w:pPr>
    </w:p>
    <w:p w14:paraId="43E105F2" w14:textId="77777777" w:rsidR="001B3AE7" w:rsidRPr="009D5591" w:rsidRDefault="001B3AE7" w:rsidP="001B3AE7">
      <w:pPr>
        <w:ind w:firstLine="0"/>
        <w:jc w:val="center"/>
      </w:pPr>
    </w:p>
    <w:p w14:paraId="2AADE444" w14:textId="77777777" w:rsidR="001B3AE7" w:rsidRPr="009D5591" w:rsidRDefault="001B3AE7" w:rsidP="001B3AE7">
      <w:pPr>
        <w:ind w:firstLine="0"/>
        <w:jc w:val="center"/>
      </w:pPr>
    </w:p>
    <w:p w14:paraId="6C1AC5E3" w14:textId="76A17F45" w:rsidR="001B3AE7" w:rsidRPr="009D5591" w:rsidRDefault="001B3AE7" w:rsidP="001B3AE7">
      <w:pPr>
        <w:ind w:firstLine="0"/>
        <w:jc w:val="center"/>
        <w:rPr>
          <w:b/>
        </w:rPr>
        <w:sectPr w:rsidR="001B3AE7" w:rsidRPr="009D5591" w:rsidSect="001B3AE7">
          <w:footerReference w:type="default" r:id="rId9"/>
          <w:footerReference w:type="first" r:id="rId10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9D5591">
        <w:rPr>
          <w:b/>
        </w:rPr>
        <w:t>202</w:t>
      </w:r>
      <w:r w:rsidR="00172F77" w:rsidRPr="009D5591">
        <w:rPr>
          <w:b/>
        </w:rPr>
        <w:t>6</w:t>
      </w:r>
      <w:r w:rsidRPr="009D5591">
        <w:rPr>
          <w:b/>
        </w:rPr>
        <w:t xml:space="preserve"> год</w:t>
      </w:r>
    </w:p>
    <w:p w14:paraId="5A2696B7" w14:textId="77777777" w:rsidR="001B3AE7" w:rsidRPr="009D5591" w:rsidRDefault="001B3AE7" w:rsidP="001B3AE7">
      <w:pPr>
        <w:spacing w:after="200" w:line="276" w:lineRule="auto"/>
        <w:ind w:firstLine="0"/>
        <w:jc w:val="center"/>
        <w:rPr>
          <w:rFonts w:eastAsia="Calibri" w:cs="Times New Roman"/>
          <w:noProof/>
          <w:sz w:val="22"/>
          <w:lang w:eastAsia="ru-RU"/>
        </w:rPr>
      </w:pPr>
      <w:r w:rsidRPr="009D5591">
        <w:rPr>
          <w:rFonts w:eastAsia="Calibri" w:cs="Times New Roman"/>
          <w:noProof/>
          <w:sz w:val="22"/>
          <w:lang w:eastAsia="ru-RU"/>
        </w:rPr>
        <w:lastRenderedPageBreak/>
        <w:drawing>
          <wp:inline distT="0" distB="0" distL="0" distR="0" wp14:anchorId="7F66C58F" wp14:editId="24B5E920">
            <wp:extent cx="5517515" cy="1061085"/>
            <wp:effectExtent l="0" t="0" r="6985" b="5715"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7515" cy="1061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769"/>
        <w:gridCol w:w="4586"/>
      </w:tblGrid>
      <w:tr w:rsidR="00C47821" w:rsidRPr="009D5591" w14:paraId="6F3AED9D" w14:textId="77777777" w:rsidTr="00501AB0">
        <w:trPr>
          <w:trHeight w:val="432"/>
        </w:trPr>
        <w:tc>
          <w:tcPr>
            <w:tcW w:w="2549" w:type="pct"/>
          </w:tcPr>
          <w:p w14:paraId="6414C2E5" w14:textId="77777777" w:rsidR="00C47821" w:rsidRPr="009D5591" w:rsidRDefault="00C47821" w:rsidP="00501AB0">
            <w:pPr>
              <w:spacing w:after="200" w:line="276" w:lineRule="auto"/>
              <w:jc w:val="left"/>
              <w:rPr>
                <w:noProof/>
                <w:sz w:val="22"/>
                <w:lang w:eastAsia="ru-RU"/>
              </w:rPr>
            </w:pPr>
          </w:p>
          <w:p w14:paraId="0B85B7F4" w14:textId="77777777" w:rsidR="00C47821" w:rsidRPr="009D5591" w:rsidRDefault="00C47821" w:rsidP="00501AB0">
            <w:pPr>
              <w:spacing w:after="240" w:line="360" w:lineRule="auto"/>
              <w:jc w:val="left"/>
              <w:rPr>
                <w:noProof/>
                <w:sz w:val="22"/>
                <w:lang w:eastAsia="ru-RU"/>
              </w:rPr>
            </w:pPr>
            <w:r w:rsidRPr="009D5591">
              <w:rPr>
                <w:noProof/>
                <w:sz w:val="22"/>
                <w:lang w:eastAsia="ru-RU"/>
              </w:rPr>
              <w:t>РАЗРАБОТАНО:</w:t>
            </w:r>
          </w:p>
          <w:p w14:paraId="23EEC4E3" w14:textId="77777777" w:rsidR="00C47821" w:rsidRPr="009D5591" w:rsidRDefault="00C47821" w:rsidP="00501AB0">
            <w:pPr>
              <w:spacing w:after="200"/>
              <w:jc w:val="left"/>
              <w:rPr>
                <w:noProof/>
                <w:sz w:val="22"/>
                <w:lang w:eastAsia="ru-RU"/>
              </w:rPr>
            </w:pPr>
            <w:r w:rsidRPr="009D5591">
              <w:rPr>
                <w:noProof/>
                <w:sz w:val="22"/>
                <w:lang w:eastAsia="ru-RU"/>
              </w:rPr>
              <w:t>Генеральный директор</w:t>
            </w:r>
          </w:p>
          <w:p w14:paraId="1A04099D" w14:textId="77777777" w:rsidR="00C47821" w:rsidRPr="009D5591" w:rsidRDefault="00C47821" w:rsidP="00501AB0">
            <w:pPr>
              <w:spacing w:after="600"/>
              <w:jc w:val="left"/>
              <w:rPr>
                <w:noProof/>
                <w:sz w:val="22"/>
                <w:lang w:eastAsia="ru-RU"/>
              </w:rPr>
            </w:pPr>
            <w:r w:rsidRPr="009D5591">
              <w:rPr>
                <w:noProof/>
                <w:sz w:val="22"/>
                <w:lang w:eastAsia="ru-RU"/>
              </w:rPr>
              <w:t>ООО «НТЦ ГИПРОГРАД»</w:t>
            </w:r>
          </w:p>
          <w:p w14:paraId="27F19B03" w14:textId="77777777" w:rsidR="00C47821" w:rsidRPr="009D5591" w:rsidRDefault="00C47821" w:rsidP="00501AB0">
            <w:pPr>
              <w:spacing w:after="240" w:line="276" w:lineRule="auto"/>
              <w:jc w:val="left"/>
              <w:rPr>
                <w:noProof/>
                <w:sz w:val="22"/>
                <w:lang w:eastAsia="ru-RU"/>
              </w:rPr>
            </w:pPr>
            <w:r w:rsidRPr="009D5591">
              <w:rPr>
                <w:noProof/>
                <w:sz w:val="22"/>
                <w:lang w:eastAsia="ru-RU"/>
              </w:rPr>
              <w:t>_____________________ Ф.Н. Газизов</w:t>
            </w:r>
          </w:p>
          <w:p w14:paraId="7AD486CC" w14:textId="77777777" w:rsidR="00C47821" w:rsidRPr="009D5591" w:rsidRDefault="00C47821" w:rsidP="00501AB0">
            <w:pPr>
              <w:spacing w:after="200" w:line="276" w:lineRule="auto"/>
              <w:jc w:val="left"/>
              <w:rPr>
                <w:noProof/>
                <w:sz w:val="22"/>
                <w:lang w:eastAsia="ru-RU"/>
              </w:rPr>
            </w:pPr>
          </w:p>
        </w:tc>
        <w:tc>
          <w:tcPr>
            <w:tcW w:w="2451" w:type="pct"/>
            <w:shd w:val="clear" w:color="auto" w:fill="auto"/>
          </w:tcPr>
          <w:p w14:paraId="46442F9A" w14:textId="77777777" w:rsidR="00C47821" w:rsidRPr="009D5591" w:rsidRDefault="00C47821" w:rsidP="00501AB0">
            <w:pPr>
              <w:spacing w:after="200" w:line="276" w:lineRule="auto"/>
              <w:jc w:val="left"/>
              <w:rPr>
                <w:noProof/>
                <w:sz w:val="22"/>
                <w:lang w:eastAsia="ru-RU"/>
              </w:rPr>
            </w:pPr>
          </w:p>
          <w:p w14:paraId="40E30B93" w14:textId="77777777" w:rsidR="00C47821" w:rsidRPr="009D5591" w:rsidRDefault="00C47821" w:rsidP="00501AB0">
            <w:pPr>
              <w:spacing w:after="200" w:line="276" w:lineRule="auto"/>
              <w:jc w:val="left"/>
              <w:rPr>
                <w:noProof/>
                <w:sz w:val="22"/>
                <w:lang w:eastAsia="ru-RU"/>
              </w:rPr>
            </w:pPr>
            <w:r w:rsidRPr="009D5591">
              <w:rPr>
                <w:noProof/>
                <w:sz w:val="22"/>
                <w:lang w:eastAsia="ru-RU"/>
              </w:rPr>
              <w:t>СОГЛАСОВАНО:</w:t>
            </w:r>
          </w:p>
          <w:p w14:paraId="613FDE11" w14:textId="77777777" w:rsidR="00C47821" w:rsidRPr="009D5591" w:rsidRDefault="00C47821" w:rsidP="00501AB0">
            <w:pPr>
              <w:spacing w:after="200"/>
              <w:ind w:firstLine="91"/>
              <w:jc w:val="left"/>
              <w:rPr>
                <w:noProof/>
                <w:sz w:val="22"/>
                <w:lang w:eastAsia="ru-RU"/>
              </w:rPr>
            </w:pPr>
            <w:r w:rsidRPr="009D5591">
              <w:rPr>
                <w:noProof/>
                <w:sz w:val="22"/>
                <w:lang w:eastAsia="ru-RU"/>
              </w:rPr>
              <w:t>Заместитель мэра города – председатедь</w:t>
            </w:r>
          </w:p>
          <w:p w14:paraId="6A371FF2" w14:textId="77777777" w:rsidR="00C47821" w:rsidRPr="009D5591" w:rsidRDefault="00C47821" w:rsidP="00501AB0">
            <w:pPr>
              <w:spacing w:after="200"/>
              <w:ind w:firstLine="91"/>
              <w:jc w:val="left"/>
              <w:rPr>
                <w:noProof/>
                <w:sz w:val="22"/>
                <w:lang w:eastAsia="ru-RU"/>
              </w:rPr>
            </w:pPr>
            <w:r w:rsidRPr="009D5591">
              <w:rPr>
                <w:noProof/>
                <w:sz w:val="22"/>
                <w:lang w:eastAsia="ru-RU"/>
              </w:rPr>
              <w:t>комитета по городскому хозяйству</w:t>
            </w:r>
          </w:p>
          <w:p w14:paraId="5FD164B9" w14:textId="77777777" w:rsidR="00C47821" w:rsidRPr="009D5591" w:rsidRDefault="00C47821" w:rsidP="00501AB0">
            <w:pPr>
              <w:spacing w:after="240"/>
              <w:ind w:firstLine="91"/>
              <w:jc w:val="left"/>
              <w:rPr>
                <w:noProof/>
                <w:sz w:val="22"/>
                <w:lang w:eastAsia="ru-RU"/>
              </w:rPr>
            </w:pPr>
            <w:r w:rsidRPr="009D5591">
              <w:rPr>
                <w:noProof/>
                <w:sz w:val="22"/>
                <w:lang w:eastAsia="ru-RU"/>
              </w:rPr>
              <w:t>администрации города Усолье-Сибирское</w:t>
            </w:r>
          </w:p>
          <w:p w14:paraId="7F11F6ED" w14:textId="77777777" w:rsidR="00C47821" w:rsidRPr="009D5591" w:rsidRDefault="00C47821" w:rsidP="00501AB0">
            <w:pPr>
              <w:spacing w:after="200" w:line="276" w:lineRule="auto"/>
              <w:jc w:val="left"/>
              <w:rPr>
                <w:noProof/>
                <w:sz w:val="22"/>
                <w:lang w:eastAsia="ru-RU"/>
              </w:rPr>
            </w:pPr>
            <w:r w:rsidRPr="009D5591">
              <w:rPr>
                <w:noProof/>
                <w:sz w:val="22"/>
                <w:lang w:eastAsia="ru-RU"/>
              </w:rPr>
              <w:t>_________________ Ю.А. Тимофеева</w:t>
            </w:r>
            <w:r w:rsidRPr="009D5591">
              <w:rPr>
                <w:noProof/>
                <w:sz w:val="22"/>
                <w:lang w:eastAsia="ru-RU"/>
              </w:rPr>
              <w:br/>
            </w:r>
          </w:p>
        </w:tc>
      </w:tr>
      <w:tr w:rsidR="00C47821" w:rsidRPr="009D5591" w14:paraId="7329D15F" w14:textId="77777777" w:rsidTr="00501AB0">
        <w:trPr>
          <w:trHeight w:val="432"/>
        </w:trPr>
        <w:tc>
          <w:tcPr>
            <w:tcW w:w="2549" w:type="pct"/>
          </w:tcPr>
          <w:p w14:paraId="42BA8244" w14:textId="77777777" w:rsidR="00C47821" w:rsidRPr="009D5591" w:rsidRDefault="00C47821" w:rsidP="00501AB0">
            <w:pPr>
              <w:spacing w:after="200" w:line="276" w:lineRule="auto"/>
              <w:jc w:val="left"/>
              <w:rPr>
                <w:noProof/>
                <w:sz w:val="22"/>
                <w:lang w:eastAsia="ru-RU"/>
              </w:rPr>
            </w:pPr>
            <w:r w:rsidRPr="009D5591">
              <w:rPr>
                <w:noProof/>
                <w:sz w:val="22"/>
                <w:lang w:eastAsia="ru-RU"/>
              </w:rPr>
              <w:t>"___" ________________202</w:t>
            </w:r>
            <w:r w:rsidRPr="009D5591">
              <w:rPr>
                <w:noProof/>
                <w:sz w:val="22"/>
                <w:lang w:val="en-US" w:eastAsia="ru-RU"/>
              </w:rPr>
              <w:t>6</w:t>
            </w:r>
            <w:r w:rsidRPr="009D5591">
              <w:rPr>
                <w:noProof/>
                <w:sz w:val="22"/>
                <w:lang w:eastAsia="ru-RU"/>
              </w:rPr>
              <w:t xml:space="preserve"> г.</w:t>
            </w:r>
          </w:p>
        </w:tc>
        <w:tc>
          <w:tcPr>
            <w:tcW w:w="2451" w:type="pct"/>
          </w:tcPr>
          <w:p w14:paraId="082449A4" w14:textId="77777777" w:rsidR="00C47821" w:rsidRPr="009D5591" w:rsidRDefault="00C47821" w:rsidP="00501AB0">
            <w:pPr>
              <w:spacing w:after="200" w:line="276" w:lineRule="auto"/>
              <w:jc w:val="left"/>
              <w:rPr>
                <w:noProof/>
                <w:sz w:val="22"/>
                <w:lang w:eastAsia="ru-RU"/>
              </w:rPr>
            </w:pPr>
            <w:r w:rsidRPr="009D5591">
              <w:rPr>
                <w:noProof/>
                <w:sz w:val="22"/>
                <w:lang w:eastAsia="ru-RU"/>
              </w:rPr>
              <w:t>"___" ______________ 2026 г.</w:t>
            </w:r>
          </w:p>
        </w:tc>
      </w:tr>
    </w:tbl>
    <w:p w14:paraId="1AF73204" w14:textId="77777777" w:rsidR="001B3AE7" w:rsidRPr="009D5591" w:rsidRDefault="001B3AE7" w:rsidP="001B3AE7">
      <w:pPr>
        <w:ind w:firstLine="0"/>
        <w:jc w:val="center"/>
      </w:pPr>
    </w:p>
    <w:p w14:paraId="18467D73" w14:textId="588BB93D" w:rsidR="001B3AE7" w:rsidRPr="009D5591" w:rsidRDefault="001B3AE7" w:rsidP="001B3AE7">
      <w:pPr>
        <w:ind w:firstLine="0"/>
        <w:jc w:val="center"/>
      </w:pPr>
    </w:p>
    <w:p w14:paraId="63476EE1" w14:textId="77777777" w:rsidR="001B3AE7" w:rsidRPr="009D5591" w:rsidRDefault="001B3AE7" w:rsidP="001B3AE7">
      <w:pPr>
        <w:ind w:firstLine="0"/>
        <w:jc w:val="center"/>
      </w:pPr>
    </w:p>
    <w:p w14:paraId="4B0EA188" w14:textId="77777777" w:rsidR="003F5DB3" w:rsidRPr="009D5591" w:rsidRDefault="003F5DB3" w:rsidP="003F5DB3">
      <w:pPr>
        <w:ind w:firstLine="0"/>
        <w:jc w:val="center"/>
        <w:rPr>
          <w:b/>
          <w:bCs/>
          <w:sz w:val="44"/>
          <w:szCs w:val="48"/>
        </w:rPr>
      </w:pPr>
      <w:r w:rsidRPr="009D5591">
        <w:rPr>
          <w:b/>
          <w:bCs/>
          <w:sz w:val="44"/>
          <w:szCs w:val="48"/>
        </w:rPr>
        <w:t>Схема теплоснабжения муниципального образования «город Усолье-Сибирское»</w:t>
      </w:r>
    </w:p>
    <w:p w14:paraId="0B57C908" w14:textId="77777777" w:rsidR="003F5DB3" w:rsidRPr="009D5591" w:rsidRDefault="003F5DB3" w:rsidP="003F5DB3">
      <w:pPr>
        <w:ind w:firstLine="0"/>
        <w:jc w:val="center"/>
        <w:rPr>
          <w:b/>
          <w:bCs/>
          <w:sz w:val="44"/>
          <w:szCs w:val="48"/>
        </w:rPr>
      </w:pPr>
      <w:r w:rsidRPr="009D5591">
        <w:rPr>
          <w:b/>
          <w:bCs/>
          <w:sz w:val="44"/>
          <w:szCs w:val="48"/>
        </w:rPr>
        <w:t>на 2027 год</w:t>
      </w:r>
    </w:p>
    <w:p w14:paraId="41C7FD97" w14:textId="77777777" w:rsidR="003F5DB3" w:rsidRPr="009D5591" w:rsidRDefault="003F5DB3" w:rsidP="003F5DB3">
      <w:pPr>
        <w:ind w:firstLine="0"/>
        <w:jc w:val="center"/>
        <w:rPr>
          <w:b/>
          <w:bCs/>
          <w:sz w:val="28"/>
          <w:szCs w:val="28"/>
        </w:rPr>
      </w:pPr>
    </w:p>
    <w:p w14:paraId="305860D9" w14:textId="77777777" w:rsidR="003F5DB3" w:rsidRPr="009D5591" w:rsidRDefault="003F5DB3" w:rsidP="003F5DB3">
      <w:pPr>
        <w:ind w:firstLine="0"/>
        <w:jc w:val="center"/>
        <w:rPr>
          <w:b/>
          <w:bCs/>
          <w:sz w:val="28"/>
          <w:szCs w:val="28"/>
        </w:rPr>
      </w:pPr>
      <w:r w:rsidRPr="009D5591">
        <w:rPr>
          <w:b/>
          <w:bCs/>
          <w:sz w:val="28"/>
          <w:szCs w:val="28"/>
        </w:rPr>
        <w:t>Обосновывающие материалы к схеме теплоснабжения</w:t>
      </w:r>
    </w:p>
    <w:p w14:paraId="49883A40" w14:textId="77777777" w:rsidR="003F5DB3" w:rsidRPr="009D5591" w:rsidRDefault="003F5DB3" w:rsidP="003F5DB3">
      <w:pPr>
        <w:ind w:firstLine="0"/>
        <w:jc w:val="center"/>
      </w:pPr>
    </w:p>
    <w:p w14:paraId="0A2F85CA" w14:textId="77777777" w:rsidR="003F5DB3" w:rsidRPr="009D5591" w:rsidRDefault="003F5DB3" w:rsidP="003F5DB3">
      <w:pPr>
        <w:ind w:firstLine="0"/>
        <w:jc w:val="center"/>
      </w:pPr>
      <w:r w:rsidRPr="009D5591">
        <w:rPr>
          <w:b/>
          <w:bCs/>
          <w:sz w:val="28"/>
          <w:szCs w:val="28"/>
        </w:rPr>
        <w:t>Глава 11 «Оценка надежности теплоснабжения»</w:t>
      </w:r>
    </w:p>
    <w:p w14:paraId="5C2C565F" w14:textId="77777777" w:rsidR="003F5DB3" w:rsidRPr="009D5591" w:rsidRDefault="003F5DB3" w:rsidP="003F5DB3">
      <w:pPr>
        <w:ind w:firstLine="0"/>
        <w:jc w:val="center"/>
      </w:pPr>
    </w:p>
    <w:p w14:paraId="2BFA58FF" w14:textId="77777777" w:rsidR="003F5DB3" w:rsidRPr="009D5591" w:rsidRDefault="003F5DB3" w:rsidP="003F5DB3">
      <w:pPr>
        <w:ind w:firstLine="0"/>
        <w:jc w:val="center"/>
      </w:pPr>
    </w:p>
    <w:p w14:paraId="3E350A59" w14:textId="77777777" w:rsidR="003F5DB3" w:rsidRPr="009D5591" w:rsidRDefault="003F5DB3" w:rsidP="003F5DB3">
      <w:pPr>
        <w:ind w:firstLine="0"/>
        <w:jc w:val="center"/>
      </w:pPr>
    </w:p>
    <w:p w14:paraId="13DADEC3" w14:textId="77777777" w:rsidR="003F5DB3" w:rsidRPr="009D5591" w:rsidRDefault="003F5DB3" w:rsidP="003F5DB3">
      <w:pPr>
        <w:ind w:firstLine="0"/>
        <w:jc w:val="center"/>
      </w:pPr>
    </w:p>
    <w:p w14:paraId="4EA09DEE" w14:textId="77777777" w:rsidR="003F5DB3" w:rsidRPr="009D5591" w:rsidRDefault="003F5DB3" w:rsidP="003F5DB3">
      <w:pPr>
        <w:ind w:firstLine="0"/>
        <w:jc w:val="center"/>
      </w:pPr>
    </w:p>
    <w:p w14:paraId="02D78B0E" w14:textId="77777777" w:rsidR="003F5DB3" w:rsidRPr="009D5591" w:rsidRDefault="003F5DB3" w:rsidP="003F5DB3">
      <w:pPr>
        <w:ind w:firstLine="0"/>
        <w:jc w:val="center"/>
      </w:pPr>
    </w:p>
    <w:p w14:paraId="21FE5887" w14:textId="77777777" w:rsidR="003F5DB3" w:rsidRPr="009D5591" w:rsidRDefault="003F5DB3" w:rsidP="003F5DB3">
      <w:pPr>
        <w:ind w:firstLine="0"/>
        <w:jc w:val="center"/>
      </w:pPr>
    </w:p>
    <w:p w14:paraId="3596EE9D" w14:textId="77777777" w:rsidR="003F5DB3" w:rsidRPr="009D5591" w:rsidRDefault="003F5DB3" w:rsidP="003F5DB3">
      <w:pPr>
        <w:ind w:firstLine="0"/>
        <w:jc w:val="center"/>
      </w:pPr>
    </w:p>
    <w:p w14:paraId="7A4CD705" w14:textId="77777777" w:rsidR="003F5DB3" w:rsidRPr="009D5591" w:rsidRDefault="003F5DB3" w:rsidP="003F5DB3">
      <w:pPr>
        <w:ind w:firstLine="0"/>
        <w:jc w:val="center"/>
      </w:pPr>
    </w:p>
    <w:p w14:paraId="70E1E0C9" w14:textId="77777777" w:rsidR="003F5DB3" w:rsidRPr="009D5591" w:rsidRDefault="003F5DB3" w:rsidP="003F5DB3">
      <w:pPr>
        <w:ind w:firstLine="0"/>
        <w:jc w:val="center"/>
      </w:pPr>
    </w:p>
    <w:p w14:paraId="24797688" w14:textId="77777777" w:rsidR="003F5DB3" w:rsidRPr="009D5591" w:rsidRDefault="003F5DB3" w:rsidP="003F5DB3">
      <w:pPr>
        <w:ind w:firstLine="0"/>
        <w:jc w:val="center"/>
      </w:pPr>
    </w:p>
    <w:p w14:paraId="62C50E74" w14:textId="77777777" w:rsidR="003F5DB3" w:rsidRPr="009D5591" w:rsidRDefault="003F5DB3" w:rsidP="003F5DB3">
      <w:pPr>
        <w:ind w:firstLine="0"/>
        <w:jc w:val="center"/>
      </w:pPr>
    </w:p>
    <w:p w14:paraId="3CC86A2F" w14:textId="77777777" w:rsidR="003F5DB3" w:rsidRPr="009D5591" w:rsidRDefault="003F5DB3" w:rsidP="003F5DB3">
      <w:pPr>
        <w:ind w:firstLine="0"/>
        <w:jc w:val="center"/>
      </w:pPr>
    </w:p>
    <w:p w14:paraId="6F9E5215" w14:textId="77777777" w:rsidR="003F5DB3" w:rsidRPr="009D5591" w:rsidRDefault="003F5DB3" w:rsidP="003F5DB3">
      <w:pPr>
        <w:ind w:firstLine="0"/>
        <w:jc w:val="center"/>
      </w:pPr>
    </w:p>
    <w:p w14:paraId="27BFD4A2" w14:textId="77777777" w:rsidR="003F5DB3" w:rsidRPr="009D5591" w:rsidRDefault="003F5DB3" w:rsidP="003F5DB3">
      <w:pPr>
        <w:ind w:firstLine="0"/>
        <w:jc w:val="center"/>
      </w:pPr>
    </w:p>
    <w:p w14:paraId="19047885" w14:textId="77777777" w:rsidR="001B3AE7" w:rsidRPr="009D5591" w:rsidRDefault="001B3AE7" w:rsidP="001B3AE7">
      <w:pPr>
        <w:ind w:firstLine="0"/>
        <w:jc w:val="center"/>
        <w:rPr>
          <w:b/>
        </w:rPr>
      </w:pPr>
      <w:r w:rsidRPr="009D5591">
        <w:rPr>
          <w:b/>
        </w:rPr>
        <w:t>г. Санкт-Петербург</w:t>
      </w:r>
    </w:p>
    <w:p w14:paraId="6FB39BD7" w14:textId="319BE7D5" w:rsidR="00AB6D82" w:rsidRPr="009D5591" w:rsidRDefault="001B3AE7" w:rsidP="001B3AE7">
      <w:pPr>
        <w:ind w:firstLine="0"/>
        <w:jc w:val="center"/>
        <w:rPr>
          <w:b/>
          <w:bCs/>
          <w:sz w:val="48"/>
          <w:szCs w:val="48"/>
        </w:rPr>
        <w:sectPr w:rsidR="00AB6D82" w:rsidRPr="009D5591" w:rsidSect="00AB6D82">
          <w:footerReference w:type="default" r:id="rId12"/>
          <w:footerReference w:type="first" r:id="rId13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9D5591">
        <w:rPr>
          <w:b/>
        </w:rPr>
        <w:t>202</w:t>
      </w:r>
      <w:r w:rsidR="00172F77" w:rsidRPr="009D5591">
        <w:rPr>
          <w:b/>
          <w:lang w:val="en-US"/>
        </w:rPr>
        <w:t>6</w:t>
      </w:r>
      <w:r w:rsidRPr="009D5591">
        <w:rPr>
          <w:b/>
        </w:rPr>
        <w:t xml:space="preserve"> год</w:t>
      </w:r>
    </w:p>
    <w:p w14:paraId="1B84E247" w14:textId="77777777" w:rsidR="004F168D" w:rsidRPr="009D5591" w:rsidRDefault="004F168D" w:rsidP="00B4106B">
      <w:pPr>
        <w:pStyle w:val="1"/>
        <w:numPr>
          <w:ilvl w:val="0"/>
          <w:numId w:val="0"/>
        </w:numPr>
      </w:pPr>
      <w:bookmarkStart w:id="1" w:name="_Toc182311613"/>
      <w:bookmarkStart w:id="2" w:name="_Toc236662727"/>
      <w:r w:rsidRPr="009D5591">
        <w:lastRenderedPageBreak/>
        <w:t>Оглавление</w:t>
      </w:r>
      <w:bookmarkEnd w:id="1"/>
      <w:bookmarkEnd w:id="2"/>
    </w:p>
    <w:sdt>
      <w:sdtPr>
        <w:id w:val="-26870899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89F4377" w14:textId="58726E58" w:rsidR="009D5591" w:rsidRPr="009D5591" w:rsidRDefault="007F3FC4" w:rsidP="009D5591">
          <w:pPr>
            <w:pStyle w:val="11"/>
            <w:tabs>
              <w:tab w:val="right" w:leader="dot" w:pos="9345"/>
            </w:tabs>
            <w:ind w:firstLine="0"/>
            <w:rPr>
              <w:rFonts w:asciiTheme="minorHAnsi" w:eastAsiaTheme="minorEastAsia" w:hAnsiTheme="minorHAnsi"/>
              <w:noProof/>
              <w:sz w:val="22"/>
              <w:szCs w:val="22"/>
              <w:lang w:eastAsia="ru-RU"/>
            </w:rPr>
          </w:pPr>
          <w:r w:rsidRPr="009D5591">
            <w:rPr>
              <w:rFonts w:asciiTheme="majorHAnsi" w:eastAsiaTheme="majorEastAsia" w:hAnsiTheme="majorHAnsi" w:cstheme="majorBidi"/>
              <w:color w:val="2F5496" w:themeColor="accent1" w:themeShade="BF"/>
              <w:sz w:val="32"/>
              <w:szCs w:val="32"/>
              <w:lang w:eastAsia="ru-RU"/>
            </w:rPr>
            <w:fldChar w:fldCharType="begin"/>
          </w:r>
          <w:r w:rsidRPr="009D5591">
            <w:instrText xml:space="preserve"> TOC \o "1-3" \h \z \u </w:instrText>
          </w:r>
          <w:r w:rsidRPr="009D5591">
            <w:rPr>
              <w:rFonts w:asciiTheme="majorHAnsi" w:eastAsiaTheme="majorEastAsia" w:hAnsiTheme="majorHAnsi" w:cstheme="majorBidi"/>
              <w:color w:val="2F5496" w:themeColor="accent1" w:themeShade="BF"/>
              <w:sz w:val="32"/>
              <w:szCs w:val="32"/>
              <w:lang w:eastAsia="ru-RU"/>
            </w:rPr>
            <w:fldChar w:fldCharType="separate"/>
          </w:r>
          <w:hyperlink w:anchor="_Toc236662727" w:history="1">
            <w:r w:rsidR="009D5591" w:rsidRPr="009D5591">
              <w:rPr>
                <w:rStyle w:val="ae"/>
                <w:noProof/>
              </w:rPr>
              <w:t>Оглавление</w:t>
            </w:r>
            <w:r w:rsidR="009D5591" w:rsidRPr="009D5591">
              <w:rPr>
                <w:noProof/>
                <w:webHidden/>
              </w:rPr>
              <w:tab/>
            </w:r>
            <w:r w:rsidR="009D5591" w:rsidRPr="009D5591">
              <w:rPr>
                <w:noProof/>
                <w:webHidden/>
              </w:rPr>
              <w:fldChar w:fldCharType="begin"/>
            </w:r>
            <w:r w:rsidR="009D5591" w:rsidRPr="009D5591">
              <w:rPr>
                <w:noProof/>
                <w:webHidden/>
              </w:rPr>
              <w:instrText xml:space="preserve"> PAGEREF _Toc236662727 \h </w:instrText>
            </w:r>
            <w:r w:rsidR="009D5591" w:rsidRPr="009D5591">
              <w:rPr>
                <w:noProof/>
                <w:webHidden/>
              </w:rPr>
            </w:r>
            <w:r w:rsidR="009D5591" w:rsidRPr="009D5591">
              <w:rPr>
                <w:noProof/>
                <w:webHidden/>
              </w:rPr>
              <w:fldChar w:fldCharType="separate"/>
            </w:r>
            <w:r w:rsidR="009D5591" w:rsidRPr="009D5591">
              <w:rPr>
                <w:noProof/>
                <w:webHidden/>
              </w:rPr>
              <w:t>3</w:t>
            </w:r>
            <w:r w:rsidR="009D5591" w:rsidRPr="009D5591">
              <w:rPr>
                <w:noProof/>
                <w:webHidden/>
              </w:rPr>
              <w:fldChar w:fldCharType="end"/>
            </w:r>
          </w:hyperlink>
        </w:p>
        <w:p w14:paraId="40EC0A45" w14:textId="443A8C30" w:rsidR="009D5591" w:rsidRPr="009D5591" w:rsidRDefault="009D5591" w:rsidP="009D5591">
          <w:pPr>
            <w:pStyle w:val="11"/>
            <w:tabs>
              <w:tab w:val="left" w:pos="1100"/>
              <w:tab w:val="right" w:leader="dot" w:pos="9345"/>
            </w:tabs>
            <w:ind w:firstLine="0"/>
            <w:rPr>
              <w:rFonts w:asciiTheme="minorHAnsi" w:eastAsiaTheme="minorEastAsia" w:hAnsiTheme="minorHAnsi"/>
              <w:noProof/>
              <w:sz w:val="22"/>
              <w:szCs w:val="22"/>
              <w:lang w:eastAsia="ru-RU"/>
            </w:rPr>
          </w:pPr>
          <w:hyperlink w:anchor="_Toc236662728" w:history="1">
            <w:r w:rsidRPr="009D5591">
              <w:rPr>
                <w:rStyle w:val="ae"/>
                <w:noProof/>
              </w:rPr>
              <w:t>1.</w:t>
            </w:r>
            <w:r w:rsidRPr="009D5591">
              <w:rPr>
                <w:rFonts w:asciiTheme="minorHAnsi" w:eastAsiaTheme="minorEastAsia" w:hAnsiTheme="minorHAnsi"/>
                <w:noProof/>
                <w:sz w:val="22"/>
                <w:szCs w:val="22"/>
                <w:lang w:eastAsia="ru-RU"/>
              </w:rPr>
              <w:tab/>
            </w:r>
            <w:r w:rsidRPr="009D5591">
              <w:rPr>
                <w:rStyle w:val="ae"/>
                <w:noProof/>
              </w:rPr>
              <w:t>Методы и результаты обработки данных по отказам участков тепловых сетей (аварийным ситуациям), средней частоты отказов участков тепловых сетей (аварийных ситуаций) в каждой системе теплоснабжения</w:t>
            </w:r>
            <w:r w:rsidRPr="009D5591">
              <w:rPr>
                <w:noProof/>
                <w:webHidden/>
              </w:rPr>
              <w:tab/>
            </w:r>
            <w:r w:rsidRPr="009D5591">
              <w:rPr>
                <w:noProof/>
                <w:webHidden/>
              </w:rPr>
              <w:fldChar w:fldCharType="begin"/>
            </w:r>
            <w:r w:rsidRPr="009D5591">
              <w:rPr>
                <w:noProof/>
                <w:webHidden/>
              </w:rPr>
              <w:instrText xml:space="preserve"> PAGEREF _Toc236662728 \h </w:instrText>
            </w:r>
            <w:r w:rsidRPr="009D5591">
              <w:rPr>
                <w:noProof/>
                <w:webHidden/>
              </w:rPr>
            </w:r>
            <w:r w:rsidRPr="009D5591">
              <w:rPr>
                <w:noProof/>
                <w:webHidden/>
              </w:rPr>
              <w:fldChar w:fldCharType="separate"/>
            </w:r>
            <w:r w:rsidRPr="009D5591">
              <w:rPr>
                <w:noProof/>
                <w:webHidden/>
              </w:rPr>
              <w:t>4</w:t>
            </w:r>
            <w:r w:rsidRPr="009D5591">
              <w:rPr>
                <w:noProof/>
                <w:webHidden/>
              </w:rPr>
              <w:fldChar w:fldCharType="end"/>
            </w:r>
          </w:hyperlink>
        </w:p>
        <w:p w14:paraId="3A52C1F9" w14:textId="4089D054" w:rsidR="009D5591" w:rsidRPr="009D5591" w:rsidRDefault="009D5591" w:rsidP="009D5591">
          <w:pPr>
            <w:pStyle w:val="11"/>
            <w:tabs>
              <w:tab w:val="left" w:pos="1100"/>
              <w:tab w:val="right" w:leader="dot" w:pos="9345"/>
            </w:tabs>
            <w:ind w:firstLine="0"/>
            <w:rPr>
              <w:rFonts w:asciiTheme="minorHAnsi" w:eastAsiaTheme="minorEastAsia" w:hAnsiTheme="minorHAnsi"/>
              <w:noProof/>
              <w:sz w:val="22"/>
              <w:szCs w:val="22"/>
              <w:lang w:eastAsia="ru-RU"/>
            </w:rPr>
          </w:pPr>
          <w:hyperlink w:anchor="_Toc236662729" w:history="1">
            <w:r w:rsidRPr="009D5591">
              <w:rPr>
                <w:rStyle w:val="ae"/>
                <w:noProof/>
              </w:rPr>
              <w:t>2.</w:t>
            </w:r>
            <w:r w:rsidRPr="009D5591">
              <w:rPr>
                <w:rFonts w:asciiTheme="minorHAnsi" w:eastAsiaTheme="minorEastAsia" w:hAnsiTheme="minorHAnsi"/>
                <w:noProof/>
                <w:sz w:val="22"/>
                <w:szCs w:val="22"/>
                <w:lang w:eastAsia="ru-RU"/>
              </w:rPr>
              <w:tab/>
            </w:r>
            <w:r w:rsidRPr="009D5591">
              <w:rPr>
                <w:rStyle w:val="ae"/>
                <w:noProof/>
              </w:rPr>
              <w:t>Методы и результаты обработки данных по восстановлениям отказавших участков тепловых сетей (участков тепловых сетей, на которых произошли аварийные ситуации), среднего времени восстановления отказавших участков тепловых сетей в каждой системе теплоснабжения</w:t>
            </w:r>
            <w:r w:rsidRPr="009D5591">
              <w:rPr>
                <w:noProof/>
                <w:webHidden/>
              </w:rPr>
              <w:tab/>
            </w:r>
            <w:r w:rsidRPr="009D5591">
              <w:rPr>
                <w:noProof/>
                <w:webHidden/>
              </w:rPr>
              <w:fldChar w:fldCharType="begin"/>
            </w:r>
            <w:r w:rsidRPr="009D5591">
              <w:rPr>
                <w:noProof/>
                <w:webHidden/>
              </w:rPr>
              <w:instrText xml:space="preserve"> PAGEREF _Toc236662729 \h </w:instrText>
            </w:r>
            <w:r w:rsidRPr="009D5591">
              <w:rPr>
                <w:noProof/>
                <w:webHidden/>
              </w:rPr>
            </w:r>
            <w:r w:rsidRPr="009D5591">
              <w:rPr>
                <w:noProof/>
                <w:webHidden/>
              </w:rPr>
              <w:fldChar w:fldCharType="separate"/>
            </w:r>
            <w:r w:rsidRPr="009D5591">
              <w:rPr>
                <w:noProof/>
                <w:webHidden/>
              </w:rPr>
              <w:t>4</w:t>
            </w:r>
            <w:r w:rsidRPr="009D5591">
              <w:rPr>
                <w:noProof/>
                <w:webHidden/>
              </w:rPr>
              <w:fldChar w:fldCharType="end"/>
            </w:r>
          </w:hyperlink>
        </w:p>
        <w:p w14:paraId="13E83D2F" w14:textId="22A8286E" w:rsidR="009D5591" w:rsidRPr="009D5591" w:rsidRDefault="009D5591" w:rsidP="009D5591">
          <w:pPr>
            <w:pStyle w:val="11"/>
            <w:tabs>
              <w:tab w:val="left" w:pos="1100"/>
              <w:tab w:val="right" w:leader="dot" w:pos="9345"/>
            </w:tabs>
            <w:ind w:firstLine="0"/>
            <w:rPr>
              <w:rFonts w:asciiTheme="minorHAnsi" w:eastAsiaTheme="minorEastAsia" w:hAnsiTheme="minorHAnsi"/>
              <w:noProof/>
              <w:sz w:val="22"/>
              <w:szCs w:val="22"/>
              <w:lang w:eastAsia="ru-RU"/>
            </w:rPr>
          </w:pPr>
          <w:hyperlink w:anchor="_Toc236662730" w:history="1">
            <w:r w:rsidRPr="009D5591">
              <w:rPr>
                <w:rStyle w:val="ae"/>
                <w:noProof/>
              </w:rPr>
              <w:t>3.</w:t>
            </w:r>
            <w:r w:rsidRPr="009D5591">
              <w:rPr>
                <w:rFonts w:asciiTheme="minorHAnsi" w:eastAsiaTheme="minorEastAsia" w:hAnsiTheme="minorHAnsi"/>
                <w:noProof/>
                <w:sz w:val="22"/>
                <w:szCs w:val="22"/>
                <w:lang w:eastAsia="ru-RU"/>
              </w:rPr>
              <w:tab/>
            </w:r>
            <w:r w:rsidRPr="009D5591">
              <w:rPr>
                <w:rStyle w:val="ae"/>
                <w:noProof/>
              </w:rPr>
              <w:t>Результаты оценки вероятности отказа (аварийной ситуации) и безотказной (безаварийной) работы системы теплоснабжения по отношению к потребителям, присоединенным к магистральным и распределительным теплопроводам</w:t>
            </w:r>
            <w:r w:rsidRPr="009D5591">
              <w:rPr>
                <w:noProof/>
                <w:webHidden/>
              </w:rPr>
              <w:tab/>
            </w:r>
            <w:r w:rsidRPr="009D5591">
              <w:rPr>
                <w:noProof/>
                <w:webHidden/>
              </w:rPr>
              <w:fldChar w:fldCharType="begin"/>
            </w:r>
            <w:r w:rsidRPr="009D5591">
              <w:rPr>
                <w:noProof/>
                <w:webHidden/>
              </w:rPr>
              <w:instrText xml:space="preserve"> PAGEREF _Toc236662730 \h </w:instrText>
            </w:r>
            <w:r w:rsidRPr="009D5591">
              <w:rPr>
                <w:noProof/>
                <w:webHidden/>
              </w:rPr>
            </w:r>
            <w:r w:rsidRPr="009D5591">
              <w:rPr>
                <w:noProof/>
                <w:webHidden/>
              </w:rPr>
              <w:fldChar w:fldCharType="separate"/>
            </w:r>
            <w:r w:rsidRPr="009D5591">
              <w:rPr>
                <w:noProof/>
                <w:webHidden/>
              </w:rPr>
              <w:t>4</w:t>
            </w:r>
            <w:r w:rsidRPr="009D5591">
              <w:rPr>
                <w:noProof/>
                <w:webHidden/>
              </w:rPr>
              <w:fldChar w:fldCharType="end"/>
            </w:r>
          </w:hyperlink>
        </w:p>
        <w:p w14:paraId="4F7FF1BD" w14:textId="29C8C4ED" w:rsidR="009D5591" w:rsidRPr="009D5591" w:rsidRDefault="009D5591" w:rsidP="009D5591">
          <w:pPr>
            <w:pStyle w:val="11"/>
            <w:tabs>
              <w:tab w:val="left" w:pos="1100"/>
              <w:tab w:val="right" w:leader="dot" w:pos="9345"/>
            </w:tabs>
            <w:ind w:firstLine="0"/>
            <w:rPr>
              <w:rFonts w:asciiTheme="minorHAnsi" w:eastAsiaTheme="minorEastAsia" w:hAnsiTheme="minorHAnsi"/>
              <w:noProof/>
              <w:sz w:val="22"/>
              <w:szCs w:val="22"/>
              <w:lang w:eastAsia="ru-RU"/>
            </w:rPr>
          </w:pPr>
          <w:hyperlink w:anchor="_Toc236662731" w:history="1">
            <w:r w:rsidRPr="009D5591">
              <w:rPr>
                <w:rStyle w:val="ae"/>
                <w:noProof/>
              </w:rPr>
              <w:t>4.</w:t>
            </w:r>
            <w:r w:rsidRPr="009D5591">
              <w:rPr>
                <w:rFonts w:asciiTheme="minorHAnsi" w:eastAsiaTheme="minorEastAsia" w:hAnsiTheme="minorHAnsi"/>
                <w:noProof/>
                <w:sz w:val="22"/>
                <w:szCs w:val="22"/>
                <w:lang w:eastAsia="ru-RU"/>
              </w:rPr>
              <w:tab/>
            </w:r>
            <w:r w:rsidRPr="009D5591">
              <w:rPr>
                <w:rStyle w:val="ae"/>
                <w:noProof/>
              </w:rPr>
              <w:t>Результаты оценки коэффициентов готовности теплопроводов к несению тепловой нагрузки</w:t>
            </w:r>
            <w:r w:rsidRPr="009D5591">
              <w:rPr>
                <w:noProof/>
                <w:webHidden/>
              </w:rPr>
              <w:tab/>
            </w:r>
            <w:r w:rsidRPr="009D5591">
              <w:rPr>
                <w:noProof/>
                <w:webHidden/>
              </w:rPr>
              <w:fldChar w:fldCharType="begin"/>
            </w:r>
            <w:r w:rsidRPr="009D5591">
              <w:rPr>
                <w:noProof/>
                <w:webHidden/>
              </w:rPr>
              <w:instrText xml:space="preserve"> PAGEREF _Toc236662731 \h </w:instrText>
            </w:r>
            <w:r w:rsidRPr="009D5591">
              <w:rPr>
                <w:noProof/>
                <w:webHidden/>
              </w:rPr>
            </w:r>
            <w:r w:rsidRPr="009D5591">
              <w:rPr>
                <w:noProof/>
                <w:webHidden/>
              </w:rPr>
              <w:fldChar w:fldCharType="separate"/>
            </w:r>
            <w:r w:rsidRPr="009D5591">
              <w:rPr>
                <w:noProof/>
                <w:webHidden/>
              </w:rPr>
              <w:t>5</w:t>
            </w:r>
            <w:r w:rsidRPr="009D5591">
              <w:rPr>
                <w:noProof/>
                <w:webHidden/>
              </w:rPr>
              <w:fldChar w:fldCharType="end"/>
            </w:r>
          </w:hyperlink>
        </w:p>
        <w:p w14:paraId="7A69CC4E" w14:textId="75F97835" w:rsidR="009D5591" w:rsidRPr="009D5591" w:rsidRDefault="009D5591" w:rsidP="009D5591">
          <w:pPr>
            <w:pStyle w:val="11"/>
            <w:tabs>
              <w:tab w:val="left" w:pos="1100"/>
              <w:tab w:val="right" w:leader="dot" w:pos="9345"/>
            </w:tabs>
            <w:ind w:firstLine="0"/>
            <w:rPr>
              <w:rFonts w:asciiTheme="minorHAnsi" w:eastAsiaTheme="minorEastAsia" w:hAnsiTheme="minorHAnsi"/>
              <w:noProof/>
              <w:sz w:val="22"/>
              <w:szCs w:val="22"/>
              <w:lang w:eastAsia="ru-RU"/>
            </w:rPr>
          </w:pPr>
          <w:hyperlink w:anchor="_Toc236662732" w:history="1">
            <w:r w:rsidRPr="009D5591">
              <w:rPr>
                <w:rStyle w:val="ae"/>
                <w:noProof/>
              </w:rPr>
              <w:t>5.</w:t>
            </w:r>
            <w:r w:rsidRPr="009D5591">
              <w:rPr>
                <w:rFonts w:asciiTheme="minorHAnsi" w:eastAsiaTheme="minorEastAsia" w:hAnsiTheme="minorHAnsi"/>
                <w:noProof/>
                <w:sz w:val="22"/>
                <w:szCs w:val="22"/>
                <w:lang w:eastAsia="ru-RU"/>
              </w:rPr>
              <w:tab/>
            </w:r>
            <w:r w:rsidRPr="009D5591">
              <w:rPr>
                <w:rStyle w:val="ae"/>
                <w:noProof/>
              </w:rPr>
              <w:t>Результаты оценки недоотпуска тепловой энергии по причине отказов (аварийных ситуаций) и простоев тепловых сетей и источников тепловой энергии</w:t>
            </w:r>
            <w:r w:rsidRPr="009D5591">
              <w:rPr>
                <w:noProof/>
                <w:webHidden/>
              </w:rPr>
              <w:tab/>
            </w:r>
            <w:r w:rsidRPr="009D5591">
              <w:rPr>
                <w:noProof/>
                <w:webHidden/>
              </w:rPr>
              <w:fldChar w:fldCharType="begin"/>
            </w:r>
            <w:r w:rsidRPr="009D5591">
              <w:rPr>
                <w:noProof/>
                <w:webHidden/>
              </w:rPr>
              <w:instrText xml:space="preserve"> PAGEREF _Toc236662732 \h </w:instrText>
            </w:r>
            <w:r w:rsidRPr="009D5591">
              <w:rPr>
                <w:noProof/>
                <w:webHidden/>
              </w:rPr>
            </w:r>
            <w:r w:rsidRPr="009D5591">
              <w:rPr>
                <w:noProof/>
                <w:webHidden/>
              </w:rPr>
              <w:fldChar w:fldCharType="separate"/>
            </w:r>
            <w:r w:rsidRPr="009D5591">
              <w:rPr>
                <w:noProof/>
                <w:webHidden/>
              </w:rPr>
              <w:t>5</w:t>
            </w:r>
            <w:r w:rsidRPr="009D5591">
              <w:rPr>
                <w:noProof/>
                <w:webHidden/>
              </w:rPr>
              <w:fldChar w:fldCharType="end"/>
            </w:r>
          </w:hyperlink>
        </w:p>
        <w:p w14:paraId="47CFB4B6" w14:textId="001382E1" w:rsidR="009D5591" w:rsidRPr="009D5591" w:rsidRDefault="009D5591" w:rsidP="009D5591">
          <w:pPr>
            <w:pStyle w:val="11"/>
            <w:tabs>
              <w:tab w:val="left" w:pos="1100"/>
              <w:tab w:val="right" w:leader="dot" w:pos="9345"/>
            </w:tabs>
            <w:ind w:firstLine="0"/>
            <w:rPr>
              <w:rFonts w:asciiTheme="minorHAnsi" w:eastAsiaTheme="minorEastAsia" w:hAnsiTheme="minorHAnsi"/>
              <w:noProof/>
              <w:sz w:val="22"/>
              <w:szCs w:val="22"/>
              <w:lang w:eastAsia="ru-RU"/>
            </w:rPr>
          </w:pPr>
          <w:hyperlink w:anchor="_Toc236662733" w:history="1">
            <w:r w:rsidRPr="009D5591">
              <w:rPr>
                <w:rStyle w:val="ae"/>
                <w:noProof/>
              </w:rPr>
              <w:t>6.</w:t>
            </w:r>
            <w:r w:rsidRPr="009D5591">
              <w:rPr>
                <w:rFonts w:asciiTheme="minorHAnsi" w:eastAsiaTheme="minorEastAsia" w:hAnsiTheme="minorHAnsi"/>
                <w:noProof/>
                <w:sz w:val="22"/>
                <w:szCs w:val="22"/>
                <w:lang w:eastAsia="ru-RU"/>
              </w:rPr>
              <w:tab/>
            </w:r>
            <w:r w:rsidRPr="009D5591">
              <w:rPr>
                <w:rStyle w:val="ae"/>
                <w:noProof/>
              </w:rPr>
              <w:t>Мероприятия по резервированию источников тепловой энергии и тепловых сетей, определенных системой мер по повышению надежности</w:t>
            </w:r>
            <w:r w:rsidRPr="009D5591">
              <w:rPr>
                <w:noProof/>
                <w:webHidden/>
              </w:rPr>
              <w:tab/>
            </w:r>
            <w:r w:rsidRPr="009D5591">
              <w:rPr>
                <w:noProof/>
                <w:webHidden/>
              </w:rPr>
              <w:fldChar w:fldCharType="begin"/>
            </w:r>
            <w:r w:rsidRPr="009D5591">
              <w:rPr>
                <w:noProof/>
                <w:webHidden/>
              </w:rPr>
              <w:instrText xml:space="preserve"> PAGEREF _Toc236662733 \h </w:instrText>
            </w:r>
            <w:r w:rsidRPr="009D5591">
              <w:rPr>
                <w:noProof/>
                <w:webHidden/>
              </w:rPr>
            </w:r>
            <w:r w:rsidRPr="009D5591">
              <w:rPr>
                <w:noProof/>
                <w:webHidden/>
              </w:rPr>
              <w:fldChar w:fldCharType="separate"/>
            </w:r>
            <w:r w:rsidRPr="009D5591">
              <w:rPr>
                <w:noProof/>
                <w:webHidden/>
              </w:rPr>
              <w:t>5</w:t>
            </w:r>
            <w:r w:rsidRPr="009D5591">
              <w:rPr>
                <w:noProof/>
                <w:webHidden/>
              </w:rPr>
              <w:fldChar w:fldCharType="end"/>
            </w:r>
          </w:hyperlink>
        </w:p>
        <w:p w14:paraId="06548502" w14:textId="4DFEB889" w:rsidR="009D5591" w:rsidRPr="009D5591" w:rsidRDefault="009D5591" w:rsidP="009D5591">
          <w:pPr>
            <w:pStyle w:val="11"/>
            <w:tabs>
              <w:tab w:val="left" w:pos="1100"/>
              <w:tab w:val="right" w:leader="dot" w:pos="9345"/>
            </w:tabs>
            <w:ind w:firstLine="0"/>
            <w:rPr>
              <w:rFonts w:asciiTheme="minorHAnsi" w:eastAsiaTheme="minorEastAsia" w:hAnsiTheme="minorHAnsi"/>
              <w:noProof/>
              <w:sz w:val="22"/>
              <w:szCs w:val="22"/>
              <w:lang w:eastAsia="ru-RU"/>
            </w:rPr>
          </w:pPr>
          <w:hyperlink w:anchor="_Toc236662734" w:history="1">
            <w:r w:rsidRPr="009D5591">
              <w:rPr>
                <w:rStyle w:val="ae"/>
                <w:noProof/>
              </w:rPr>
              <w:t>7.</w:t>
            </w:r>
            <w:r w:rsidRPr="009D5591">
              <w:rPr>
                <w:rFonts w:asciiTheme="minorHAnsi" w:eastAsiaTheme="minorEastAsia" w:hAnsiTheme="minorHAnsi"/>
                <w:noProof/>
                <w:sz w:val="22"/>
                <w:szCs w:val="22"/>
                <w:lang w:eastAsia="ru-RU"/>
              </w:rPr>
              <w:tab/>
            </w:r>
            <w:r w:rsidRPr="009D5591">
              <w:rPr>
                <w:rStyle w:val="ae"/>
                <w:noProof/>
              </w:rPr>
              <w:t>Мероприятия по замене тепловых сетей, определенных системой мер по повышению надежности</w:t>
            </w:r>
            <w:r w:rsidRPr="009D5591">
              <w:rPr>
                <w:noProof/>
                <w:webHidden/>
              </w:rPr>
              <w:tab/>
            </w:r>
            <w:r w:rsidRPr="009D5591">
              <w:rPr>
                <w:noProof/>
                <w:webHidden/>
              </w:rPr>
              <w:fldChar w:fldCharType="begin"/>
            </w:r>
            <w:r w:rsidRPr="009D5591">
              <w:rPr>
                <w:noProof/>
                <w:webHidden/>
              </w:rPr>
              <w:instrText xml:space="preserve"> PAGEREF _Toc236662734 \h </w:instrText>
            </w:r>
            <w:r w:rsidRPr="009D5591">
              <w:rPr>
                <w:noProof/>
                <w:webHidden/>
              </w:rPr>
            </w:r>
            <w:r w:rsidRPr="009D5591">
              <w:rPr>
                <w:noProof/>
                <w:webHidden/>
              </w:rPr>
              <w:fldChar w:fldCharType="separate"/>
            </w:r>
            <w:r w:rsidRPr="009D5591">
              <w:rPr>
                <w:noProof/>
                <w:webHidden/>
              </w:rPr>
              <w:t>5</w:t>
            </w:r>
            <w:r w:rsidRPr="009D5591">
              <w:rPr>
                <w:noProof/>
                <w:webHidden/>
              </w:rPr>
              <w:fldChar w:fldCharType="end"/>
            </w:r>
          </w:hyperlink>
        </w:p>
        <w:p w14:paraId="737F5DDD" w14:textId="6F1A13F4" w:rsidR="009D5591" w:rsidRPr="009D5591" w:rsidRDefault="009D5591" w:rsidP="009D5591">
          <w:pPr>
            <w:pStyle w:val="11"/>
            <w:tabs>
              <w:tab w:val="left" w:pos="1100"/>
              <w:tab w:val="right" w:leader="dot" w:pos="9345"/>
            </w:tabs>
            <w:ind w:firstLine="0"/>
            <w:rPr>
              <w:rFonts w:asciiTheme="minorHAnsi" w:eastAsiaTheme="minorEastAsia" w:hAnsiTheme="minorHAnsi"/>
              <w:noProof/>
              <w:sz w:val="22"/>
              <w:szCs w:val="22"/>
              <w:lang w:eastAsia="ru-RU"/>
            </w:rPr>
          </w:pPr>
          <w:hyperlink w:anchor="_Toc236662735" w:history="1">
            <w:r w:rsidRPr="009D5591">
              <w:rPr>
                <w:rStyle w:val="ae"/>
                <w:noProof/>
              </w:rPr>
              <w:t>8.</w:t>
            </w:r>
            <w:r w:rsidRPr="009D5591">
              <w:rPr>
                <w:rFonts w:asciiTheme="minorHAnsi" w:eastAsiaTheme="minorEastAsia" w:hAnsiTheme="minorHAnsi"/>
                <w:noProof/>
                <w:sz w:val="22"/>
                <w:szCs w:val="22"/>
                <w:lang w:eastAsia="ru-RU"/>
              </w:rPr>
              <w:tab/>
            </w:r>
            <w:r w:rsidRPr="009D5591">
              <w:rPr>
                <w:rStyle w:val="ae"/>
                <w:noProof/>
              </w:rPr>
              <w:t>Сценарии развития аварий в системах теплоснабжения с суммарной установленной тепловой мощностью источников тепловой энергии 100 Гкал/ч и более</w:t>
            </w:r>
            <w:r w:rsidRPr="009D5591">
              <w:rPr>
                <w:noProof/>
                <w:webHidden/>
              </w:rPr>
              <w:tab/>
            </w:r>
            <w:r w:rsidRPr="009D5591">
              <w:rPr>
                <w:noProof/>
                <w:webHidden/>
              </w:rPr>
              <w:fldChar w:fldCharType="begin"/>
            </w:r>
            <w:r w:rsidRPr="009D5591">
              <w:rPr>
                <w:noProof/>
                <w:webHidden/>
              </w:rPr>
              <w:instrText xml:space="preserve"> PAGEREF _Toc236662735 \h </w:instrText>
            </w:r>
            <w:r w:rsidRPr="009D5591">
              <w:rPr>
                <w:noProof/>
                <w:webHidden/>
              </w:rPr>
            </w:r>
            <w:r w:rsidRPr="009D5591">
              <w:rPr>
                <w:noProof/>
                <w:webHidden/>
              </w:rPr>
              <w:fldChar w:fldCharType="separate"/>
            </w:r>
            <w:r w:rsidRPr="009D5591">
              <w:rPr>
                <w:noProof/>
                <w:webHidden/>
              </w:rPr>
              <w:t>5</w:t>
            </w:r>
            <w:r w:rsidRPr="009D5591">
              <w:rPr>
                <w:noProof/>
                <w:webHidden/>
              </w:rPr>
              <w:fldChar w:fldCharType="end"/>
            </w:r>
          </w:hyperlink>
        </w:p>
        <w:p w14:paraId="7840D3B4" w14:textId="7D132349" w:rsidR="009D5591" w:rsidRPr="009D5591" w:rsidRDefault="009D5591" w:rsidP="009D5591">
          <w:pPr>
            <w:pStyle w:val="11"/>
            <w:tabs>
              <w:tab w:val="left" w:pos="1100"/>
              <w:tab w:val="right" w:leader="dot" w:pos="9345"/>
            </w:tabs>
            <w:ind w:firstLine="0"/>
            <w:rPr>
              <w:rFonts w:asciiTheme="minorHAnsi" w:eastAsiaTheme="minorEastAsia" w:hAnsiTheme="minorHAnsi"/>
              <w:noProof/>
              <w:sz w:val="22"/>
              <w:szCs w:val="22"/>
              <w:lang w:eastAsia="ru-RU"/>
            </w:rPr>
          </w:pPr>
          <w:hyperlink w:anchor="_Toc236662736" w:history="1">
            <w:r w:rsidRPr="009D5591">
              <w:rPr>
                <w:rStyle w:val="ae"/>
                <w:noProof/>
              </w:rPr>
              <w:t>9.</w:t>
            </w:r>
            <w:r w:rsidRPr="009D5591">
              <w:rPr>
                <w:rFonts w:asciiTheme="minorHAnsi" w:eastAsiaTheme="minorEastAsia" w:hAnsiTheme="minorHAnsi"/>
                <w:noProof/>
                <w:sz w:val="22"/>
                <w:szCs w:val="22"/>
                <w:lang w:eastAsia="ru-RU"/>
              </w:rPr>
              <w:tab/>
            </w:r>
            <w:r w:rsidRPr="009D5591">
              <w:rPr>
                <w:rStyle w:val="ae"/>
                <w:noProof/>
              </w:rPr>
              <w:t>Предложения, обеспечивающие надежность систем теплоснабжения</w:t>
            </w:r>
            <w:r w:rsidRPr="009D5591">
              <w:rPr>
                <w:noProof/>
                <w:webHidden/>
              </w:rPr>
              <w:tab/>
            </w:r>
            <w:r w:rsidRPr="009D5591">
              <w:rPr>
                <w:noProof/>
                <w:webHidden/>
              </w:rPr>
              <w:fldChar w:fldCharType="begin"/>
            </w:r>
            <w:r w:rsidRPr="009D5591">
              <w:rPr>
                <w:noProof/>
                <w:webHidden/>
              </w:rPr>
              <w:instrText xml:space="preserve"> PAGEREF _Toc236662736 \h </w:instrText>
            </w:r>
            <w:r w:rsidRPr="009D5591">
              <w:rPr>
                <w:noProof/>
                <w:webHidden/>
              </w:rPr>
            </w:r>
            <w:r w:rsidRPr="009D5591">
              <w:rPr>
                <w:noProof/>
                <w:webHidden/>
              </w:rPr>
              <w:fldChar w:fldCharType="separate"/>
            </w:r>
            <w:r w:rsidRPr="009D5591">
              <w:rPr>
                <w:noProof/>
                <w:webHidden/>
              </w:rPr>
              <w:t>5</w:t>
            </w:r>
            <w:r w:rsidRPr="009D5591">
              <w:rPr>
                <w:noProof/>
                <w:webHidden/>
              </w:rPr>
              <w:fldChar w:fldCharType="end"/>
            </w:r>
          </w:hyperlink>
        </w:p>
        <w:p w14:paraId="6A069A4C" w14:textId="18EB3902" w:rsidR="009D5591" w:rsidRPr="009D5591" w:rsidRDefault="009D5591" w:rsidP="009D5591">
          <w:pPr>
            <w:pStyle w:val="21"/>
            <w:tabs>
              <w:tab w:val="left" w:pos="1540"/>
              <w:tab w:val="right" w:leader="dot" w:pos="9345"/>
            </w:tabs>
            <w:ind w:left="0" w:firstLine="0"/>
            <w:rPr>
              <w:rFonts w:asciiTheme="minorHAnsi" w:eastAsiaTheme="minorEastAsia" w:hAnsiTheme="minorHAnsi"/>
              <w:noProof/>
              <w:sz w:val="22"/>
              <w:szCs w:val="22"/>
              <w:lang w:eastAsia="ru-RU"/>
            </w:rPr>
          </w:pPr>
          <w:hyperlink w:anchor="_Toc236662737" w:history="1">
            <w:r w:rsidRPr="009D5591">
              <w:rPr>
                <w:rStyle w:val="ae"/>
                <w:noProof/>
              </w:rPr>
              <w:t>9.1.</w:t>
            </w:r>
            <w:r w:rsidRPr="009D5591">
              <w:rPr>
                <w:rFonts w:asciiTheme="minorHAnsi" w:eastAsiaTheme="minorEastAsia" w:hAnsiTheme="minorHAnsi"/>
                <w:noProof/>
                <w:sz w:val="22"/>
                <w:szCs w:val="22"/>
                <w:lang w:eastAsia="ru-RU"/>
              </w:rPr>
              <w:tab/>
            </w:r>
            <w:r w:rsidRPr="009D5591">
              <w:rPr>
                <w:rStyle w:val="ae"/>
                <w:noProof/>
              </w:rPr>
              <w:t>Применение на источниках тепловой энергии рациональных тепловых схем с дублированными связями и новых технологий, обеспечивающих нормативную готовность энергетического оборудования</w:t>
            </w:r>
            <w:r w:rsidRPr="009D5591">
              <w:rPr>
                <w:noProof/>
                <w:webHidden/>
              </w:rPr>
              <w:tab/>
            </w:r>
            <w:r w:rsidRPr="009D5591">
              <w:rPr>
                <w:noProof/>
                <w:webHidden/>
              </w:rPr>
              <w:fldChar w:fldCharType="begin"/>
            </w:r>
            <w:r w:rsidRPr="009D5591">
              <w:rPr>
                <w:noProof/>
                <w:webHidden/>
              </w:rPr>
              <w:instrText xml:space="preserve"> PAGEREF _Toc236662737 \h </w:instrText>
            </w:r>
            <w:r w:rsidRPr="009D5591">
              <w:rPr>
                <w:noProof/>
                <w:webHidden/>
              </w:rPr>
            </w:r>
            <w:r w:rsidRPr="009D5591">
              <w:rPr>
                <w:noProof/>
                <w:webHidden/>
              </w:rPr>
              <w:fldChar w:fldCharType="separate"/>
            </w:r>
            <w:r w:rsidRPr="009D5591">
              <w:rPr>
                <w:noProof/>
                <w:webHidden/>
              </w:rPr>
              <w:t>5</w:t>
            </w:r>
            <w:r w:rsidRPr="009D5591">
              <w:rPr>
                <w:noProof/>
                <w:webHidden/>
              </w:rPr>
              <w:fldChar w:fldCharType="end"/>
            </w:r>
          </w:hyperlink>
        </w:p>
        <w:p w14:paraId="1A5A43D5" w14:textId="3EA0EE12" w:rsidR="009D5591" w:rsidRPr="009D5591" w:rsidRDefault="009D5591" w:rsidP="009D5591">
          <w:pPr>
            <w:pStyle w:val="21"/>
            <w:tabs>
              <w:tab w:val="left" w:pos="1540"/>
              <w:tab w:val="right" w:leader="dot" w:pos="9345"/>
            </w:tabs>
            <w:ind w:left="0" w:firstLine="0"/>
            <w:rPr>
              <w:rFonts w:asciiTheme="minorHAnsi" w:eastAsiaTheme="minorEastAsia" w:hAnsiTheme="minorHAnsi"/>
              <w:noProof/>
              <w:sz w:val="22"/>
              <w:szCs w:val="22"/>
              <w:lang w:eastAsia="ru-RU"/>
            </w:rPr>
          </w:pPr>
          <w:hyperlink w:anchor="_Toc236662738" w:history="1">
            <w:r w:rsidRPr="009D5591">
              <w:rPr>
                <w:rStyle w:val="ae"/>
                <w:noProof/>
              </w:rPr>
              <w:t>9.2.</w:t>
            </w:r>
            <w:r w:rsidRPr="009D5591">
              <w:rPr>
                <w:rFonts w:asciiTheme="minorHAnsi" w:eastAsiaTheme="minorEastAsia" w:hAnsiTheme="minorHAnsi"/>
                <w:noProof/>
                <w:sz w:val="22"/>
                <w:szCs w:val="22"/>
                <w:lang w:eastAsia="ru-RU"/>
              </w:rPr>
              <w:tab/>
            </w:r>
            <w:r w:rsidRPr="009D5591">
              <w:rPr>
                <w:rStyle w:val="ae"/>
                <w:noProof/>
              </w:rPr>
              <w:t>Установка резервного оборудования</w:t>
            </w:r>
            <w:r w:rsidRPr="009D5591">
              <w:rPr>
                <w:noProof/>
                <w:webHidden/>
              </w:rPr>
              <w:tab/>
            </w:r>
            <w:r w:rsidRPr="009D5591">
              <w:rPr>
                <w:noProof/>
                <w:webHidden/>
              </w:rPr>
              <w:fldChar w:fldCharType="begin"/>
            </w:r>
            <w:r w:rsidRPr="009D5591">
              <w:rPr>
                <w:noProof/>
                <w:webHidden/>
              </w:rPr>
              <w:instrText xml:space="preserve"> PAGEREF _Toc236662738 \h </w:instrText>
            </w:r>
            <w:r w:rsidRPr="009D5591">
              <w:rPr>
                <w:noProof/>
                <w:webHidden/>
              </w:rPr>
            </w:r>
            <w:r w:rsidRPr="009D5591">
              <w:rPr>
                <w:noProof/>
                <w:webHidden/>
              </w:rPr>
              <w:fldChar w:fldCharType="separate"/>
            </w:r>
            <w:r w:rsidRPr="009D5591">
              <w:rPr>
                <w:noProof/>
                <w:webHidden/>
              </w:rPr>
              <w:t>6</w:t>
            </w:r>
            <w:r w:rsidRPr="009D5591">
              <w:rPr>
                <w:noProof/>
                <w:webHidden/>
              </w:rPr>
              <w:fldChar w:fldCharType="end"/>
            </w:r>
          </w:hyperlink>
        </w:p>
        <w:p w14:paraId="13E8FD47" w14:textId="4903009B" w:rsidR="009D5591" w:rsidRPr="009D5591" w:rsidRDefault="009D5591" w:rsidP="009D5591">
          <w:pPr>
            <w:pStyle w:val="21"/>
            <w:tabs>
              <w:tab w:val="left" w:pos="1540"/>
              <w:tab w:val="right" w:leader="dot" w:pos="9345"/>
            </w:tabs>
            <w:ind w:left="0" w:firstLine="0"/>
            <w:rPr>
              <w:rFonts w:asciiTheme="minorHAnsi" w:eastAsiaTheme="minorEastAsia" w:hAnsiTheme="minorHAnsi"/>
              <w:noProof/>
              <w:sz w:val="22"/>
              <w:szCs w:val="22"/>
              <w:lang w:eastAsia="ru-RU"/>
            </w:rPr>
          </w:pPr>
          <w:hyperlink w:anchor="_Toc236662739" w:history="1">
            <w:r w:rsidRPr="009D5591">
              <w:rPr>
                <w:rStyle w:val="ae"/>
                <w:noProof/>
              </w:rPr>
              <w:t>9.3.</w:t>
            </w:r>
            <w:r w:rsidRPr="009D5591">
              <w:rPr>
                <w:rFonts w:asciiTheme="minorHAnsi" w:eastAsiaTheme="minorEastAsia" w:hAnsiTheme="minorHAnsi"/>
                <w:noProof/>
                <w:sz w:val="22"/>
                <w:szCs w:val="22"/>
                <w:lang w:eastAsia="ru-RU"/>
              </w:rPr>
              <w:tab/>
            </w:r>
            <w:r w:rsidRPr="009D5591">
              <w:rPr>
                <w:rStyle w:val="ae"/>
                <w:noProof/>
              </w:rPr>
              <w:t>Организация совместной работы нескольких источников тепловой энергии на единую тепловую сеть</w:t>
            </w:r>
            <w:r w:rsidRPr="009D5591">
              <w:rPr>
                <w:noProof/>
                <w:webHidden/>
              </w:rPr>
              <w:tab/>
            </w:r>
            <w:r w:rsidRPr="009D5591">
              <w:rPr>
                <w:noProof/>
                <w:webHidden/>
              </w:rPr>
              <w:fldChar w:fldCharType="begin"/>
            </w:r>
            <w:r w:rsidRPr="009D5591">
              <w:rPr>
                <w:noProof/>
                <w:webHidden/>
              </w:rPr>
              <w:instrText xml:space="preserve"> PAGEREF _Toc236662739 \h </w:instrText>
            </w:r>
            <w:r w:rsidRPr="009D5591">
              <w:rPr>
                <w:noProof/>
                <w:webHidden/>
              </w:rPr>
            </w:r>
            <w:r w:rsidRPr="009D5591">
              <w:rPr>
                <w:noProof/>
                <w:webHidden/>
              </w:rPr>
              <w:fldChar w:fldCharType="separate"/>
            </w:r>
            <w:r w:rsidRPr="009D5591">
              <w:rPr>
                <w:noProof/>
                <w:webHidden/>
              </w:rPr>
              <w:t>6</w:t>
            </w:r>
            <w:r w:rsidRPr="009D5591">
              <w:rPr>
                <w:noProof/>
                <w:webHidden/>
              </w:rPr>
              <w:fldChar w:fldCharType="end"/>
            </w:r>
          </w:hyperlink>
        </w:p>
        <w:p w14:paraId="6C49376D" w14:textId="4B4FE016" w:rsidR="009D5591" w:rsidRPr="009D5591" w:rsidRDefault="009D5591" w:rsidP="009D5591">
          <w:pPr>
            <w:pStyle w:val="21"/>
            <w:tabs>
              <w:tab w:val="left" w:pos="1540"/>
              <w:tab w:val="right" w:leader="dot" w:pos="9345"/>
            </w:tabs>
            <w:ind w:left="0" w:firstLine="0"/>
            <w:rPr>
              <w:rFonts w:asciiTheme="minorHAnsi" w:eastAsiaTheme="minorEastAsia" w:hAnsiTheme="minorHAnsi"/>
              <w:noProof/>
              <w:sz w:val="22"/>
              <w:szCs w:val="22"/>
              <w:lang w:eastAsia="ru-RU"/>
            </w:rPr>
          </w:pPr>
          <w:hyperlink w:anchor="_Toc236662740" w:history="1">
            <w:r w:rsidRPr="009D5591">
              <w:rPr>
                <w:rStyle w:val="ae"/>
                <w:noProof/>
              </w:rPr>
              <w:t>9.4.</w:t>
            </w:r>
            <w:r w:rsidRPr="009D5591">
              <w:rPr>
                <w:rFonts w:asciiTheme="minorHAnsi" w:eastAsiaTheme="minorEastAsia" w:hAnsiTheme="minorHAnsi"/>
                <w:noProof/>
                <w:sz w:val="22"/>
                <w:szCs w:val="22"/>
                <w:lang w:eastAsia="ru-RU"/>
              </w:rPr>
              <w:tab/>
            </w:r>
            <w:r w:rsidRPr="009D5591">
              <w:rPr>
                <w:rStyle w:val="ae"/>
                <w:noProof/>
              </w:rPr>
              <w:t>Резервирование тепловых сетей смежных районов городского округа</w:t>
            </w:r>
            <w:r w:rsidRPr="009D5591">
              <w:rPr>
                <w:noProof/>
                <w:webHidden/>
              </w:rPr>
              <w:tab/>
            </w:r>
            <w:r w:rsidRPr="009D5591">
              <w:rPr>
                <w:noProof/>
                <w:webHidden/>
              </w:rPr>
              <w:fldChar w:fldCharType="begin"/>
            </w:r>
            <w:r w:rsidRPr="009D5591">
              <w:rPr>
                <w:noProof/>
                <w:webHidden/>
              </w:rPr>
              <w:instrText xml:space="preserve"> PAGEREF _Toc236662740 \h </w:instrText>
            </w:r>
            <w:r w:rsidRPr="009D5591">
              <w:rPr>
                <w:noProof/>
                <w:webHidden/>
              </w:rPr>
            </w:r>
            <w:r w:rsidRPr="009D5591">
              <w:rPr>
                <w:noProof/>
                <w:webHidden/>
              </w:rPr>
              <w:fldChar w:fldCharType="separate"/>
            </w:r>
            <w:r w:rsidRPr="009D5591">
              <w:rPr>
                <w:noProof/>
                <w:webHidden/>
              </w:rPr>
              <w:t>6</w:t>
            </w:r>
            <w:r w:rsidRPr="009D5591">
              <w:rPr>
                <w:noProof/>
                <w:webHidden/>
              </w:rPr>
              <w:fldChar w:fldCharType="end"/>
            </w:r>
          </w:hyperlink>
        </w:p>
        <w:p w14:paraId="4FE03800" w14:textId="2F98FC8B" w:rsidR="009D5591" w:rsidRPr="009D5591" w:rsidRDefault="009D5591" w:rsidP="009D5591">
          <w:pPr>
            <w:pStyle w:val="21"/>
            <w:tabs>
              <w:tab w:val="left" w:pos="1540"/>
              <w:tab w:val="right" w:leader="dot" w:pos="9345"/>
            </w:tabs>
            <w:ind w:left="0" w:firstLine="0"/>
            <w:rPr>
              <w:rFonts w:asciiTheme="minorHAnsi" w:eastAsiaTheme="minorEastAsia" w:hAnsiTheme="minorHAnsi"/>
              <w:noProof/>
              <w:sz w:val="22"/>
              <w:szCs w:val="22"/>
              <w:lang w:eastAsia="ru-RU"/>
            </w:rPr>
          </w:pPr>
          <w:hyperlink w:anchor="_Toc236662741" w:history="1">
            <w:r w:rsidRPr="009D5591">
              <w:rPr>
                <w:rStyle w:val="ae"/>
                <w:noProof/>
              </w:rPr>
              <w:t>9.5.</w:t>
            </w:r>
            <w:r w:rsidRPr="009D5591">
              <w:rPr>
                <w:rFonts w:asciiTheme="minorHAnsi" w:eastAsiaTheme="minorEastAsia" w:hAnsiTheme="minorHAnsi"/>
                <w:noProof/>
                <w:sz w:val="22"/>
                <w:szCs w:val="22"/>
                <w:lang w:eastAsia="ru-RU"/>
              </w:rPr>
              <w:tab/>
            </w:r>
            <w:r w:rsidRPr="009D5591">
              <w:rPr>
                <w:rStyle w:val="ae"/>
                <w:noProof/>
              </w:rPr>
              <w:t>Устройство резервных насосных станций</w:t>
            </w:r>
            <w:r w:rsidRPr="009D5591">
              <w:rPr>
                <w:noProof/>
                <w:webHidden/>
              </w:rPr>
              <w:tab/>
            </w:r>
            <w:r w:rsidRPr="009D5591">
              <w:rPr>
                <w:noProof/>
                <w:webHidden/>
              </w:rPr>
              <w:fldChar w:fldCharType="begin"/>
            </w:r>
            <w:r w:rsidRPr="009D5591">
              <w:rPr>
                <w:noProof/>
                <w:webHidden/>
              </w:rPr>
              <w:instrText xml:space="preserve"> PAGEREF _Toc236662741 \h </w:instrText>
            </w:r>
            <w:r w:rsidRPr="009D5591">
              <w:rPr>
                <w:noProof/>
                <w:webHidden/>
              </w:rPr>
            </w:r>
            <w:r w:rsidRPr="009D5591">
              <w:rPr>
                <w:noProof/>
                <w:webHidden/>
              </w:rPr>
              <w:fldChar w:fldCharType="separate"/>
            </w:r>
            <w:r w:rsidRPr="009D5591">
              <w:rPr>
                <w:noProof/>
                <w:webHidden/>
              </w:rPr>
              <w:t>6</w:t>
            </w:r>
            <w:r w:rsidRPr="009D5591">
              <w:rPr>
                <w:noProof/>
                <w:webHidden/>
              </w:rPr>
              <w:fldChar w:fldCharType="end"/>
            </w:r>
          </w:hyperlink>
        </w:p>
        <w:p w14:paraId="67D124F3" w14:textId="324CFE52" w:rsidR="009D5591" w:rsidRPr="009D5591" w:rsidRDefault="009D5591" w:rsidP="009D5591">
          <w:pPr>
            <w:pStyle w:val="21"/>
            <w:tabs>
              <w:tab w:val="left" w:pos="1540"/>
              <w:tab w:val="right" w:leader="dot" w:pos="9345"/>
            </w:tabs>
            <w:ind w:left="0" w:firstLine="0"/>
            <w:rPr>
              <w:rFonts w:asciiTheme="minorHAnsi" w:eastAsiaTheme="minorEastAsia" w:hAnsiTheme="minorHAnsi"/>
              <w:noProof/>
              <w:sz w:val="22"/>
              <w:szCs w:val="22"/>
              <w:lang w:eastAsia="ru-RU"/>
            </w:rPr>
          </w:pPr>
          <w:hyperlink w:anchor="_Toc236662742" w:history="1">
            <w:r w:rsidRPr="009D5591">
              <w:rPr>
                <w:rStyle w:val="ae"/>
                <w:noProof/>
              </w:rPr>
              <w:t>9.6.</w:t>
            </w:r>
            <w:r w:rsidRPr="009D5591">
              <w:rPr>
                <w:rFonts w:asciiTheme="minorHAnsi" w:eastAsiaTheme="minorEastAsia" w:hAnsiTheme="minorHAnsi"/>
                <w:noProof/>
                <w:sz w:val="22"/>
                <w:szCs w:val="22"/>
                <w:lang w:eastAsia="ru-RU"/>
              </w:rPr>
              <w:tab/>
            </w:r>
            <w:r w:rsidRPr="009D5591">
              <w:rPr>
                <w:rStyle w:val="ae"/>
                <w:noProof/>
              </w:rPr>
              <w:t>Установка баков-аккумуляторов</w:t>
            </w:r>
            <w:r w:rsidRPr="009D5591">
              <w:rPr>
                <w:noProof/>
                <w:webHidden/>
              </w:rPr>
              <w:tab/>
            </w:r>
            <w:r w:rsidRPr="009D5591">
              <w:rPr>
                <w:noProof/>
                <w:webHidden/>
              </w:rPr>
              <w:fldChar w:fldCharType="begin"/>
            </w:r>
            <w:r w:rsidRPr="009D5591">
              <w:rPr>
                <w:noProof/>
                <w:webHidden/>
              </w:rPr>
              <w:instrText xml:space="preserve"> PAGEREF _Toc236662742 \h </w:instrText>
            </w:r>
            <w:r w:rsidRPr="009D5591">
              <w:rPr>
                <w:noProof/>
                <w:webHidden/>
              </w:rPr>
            </w:r>
            <w:r w:rsidRPr="009D5591">
              <w:rPr>
                <w:noProof/>
                <w:webHidden/>
              </w:rPr>
              <w:fldChar w:fldCharType="separate"/>
            </w:r>
            <w:r w:rsidRPr="009D5591">
              <w:rPr>
                <w:noProof/>
                <w:webHidden/>
              </w:rPr>
              <w:t>6</w:t>
            </w:r>
            <w:r w:rsidRPr="009D5591">
              <w:rPr>
                <w:noProof/>
                <w:webHidden/>
              </w:rPr>
              <w:fldChar w:fldCharType="end"/>
            </w:r>
          </w:hyperlink>
        </w:p>
        <w:p w14:paraId="5D836D05" w14:textId="45C7045F" w:rsidR="009D5591" w:rsidRPr="009D5591" w:rsidRDefault="009D5591" w:rsidP="009D5591">
          <w:pPr>
            <w:pStyle w:val="21"/>
            <w:tabs>
              <w:tab w:val="left" w:pos="1540"/>
              <w:tab w:val="right" w:leader="dot" w:pos="9345"/>
            </w:tabs>
            <w:ind w:left="0" w:firstLine="0"/>
            <w:rPr>
              <w:rFonts w:asciiTheme="minorHAnsi" w:eastAsiaTheme="minorEastAsia" w:hAnsiTheme="minorHAnsi"/>
              <w:noProof/>
              <w:sz w:val="22"/>
              <w:szCs w:val="22"/>
              <w:lang w:eastAsia="ru-RU"/>
            </w:rPr>
          </w:pPr>
          <w:hyperlink w:anchor="_Toc236662743" w:history="1">
            <w:r w:rsidRPr="009D5591">
              <w:rPr>
                <w:rStyle w:val="ae"/>
                <w:noProof/>
              </w:rPr>
              <w:t>9.7.</w:t>
            </w:r>
            <w:r w:rsidRPr="009D5591">
              <w:rPr>
                <w:rFonts w:asciiTheme="minorHAnsi" w:eastAsiaTheme="minorEastAsia" w:hAnsiTheme="minorHAnsi"/>
                <w:noProof/>
                <w:sz w:val="22"/>
                <w:szCs w:val="22"/>
                <w:lang w:eastAsia="ru-RU"/>
              </w:rPr>
              <w:tab/>
            </w:r>
            <w:r w:rsidRPr="009D5591">
              <w:rPr>
                <w:rStyle w:val="ae"/>
                <w:noProof/>
              </w:rPr>
              <w:t>Предложения по актуализации системы мер по повышению надежности малонадежных и ненадежных систем теплоснабжения</w:t>
            </w:r>
            <w:r w:rsidRPr="009D5591">
              <w:rPr>
                <w:noProof/>
                <w:webHidden/>
              </w:rPr>
              <w:tab/>
            </w:r>
            <w:r w:rsidRPr="009D5591">
              <w:rPr>
                <w:noProof/>
                <w:webHidden/>
              </w:rPr>
              <w:fldChar w:fldCharType="begin"/>
            </w:r>
            <w:r w:rsidRPr="009D5591">
              <w:rPr>
                <w:noProof/>
                <w:webHidden/>
              </w:rPr>
              <w:instrText xml:space="preserve"> PAGEREF _Toc236662743 \h </w:instrText>
            </w:r>
            <w:r w:rsidRPr="009D5591">
              <w:rPr>
                <w:noProof/>
                <w:webHidden/>
              </w:rPr>
            </w:r>
            <w:r w:rsidRPr="009D5591">
              <w:rPr>
                <w:noProof/>
                <w:webHidden/>
              </w:rPr>
              <w:fldChar w:fldCharType="separate"/>
            </w:r>
            <w:r w:rsidRPr="009D5591">
              <w:rPr>
                <w:noProof/>
                <w:webHidden/>
              </w:rPr>
              <w:t>6</w:t>
            </w:r>
            <w:r w:rsidRPr="009D5591">
              <w:rPr>
                <w:noProof/>
                <w:webHidden/>
              </w:rPr>
              <w:fldChar w:fldCharType="end"/>
            </w:r>
          </w:hyperlink>
        </w:p>
        <w:p w14:paraId="54CC76DE" w14:textId="15FA447E" w:rsidR="007F3FC4" w:rsidRPr="009D5591" w:rsidRDefault="007F3FC4" w:rsidP="009D5591">
          <w:pPr>
            <w:pStyle w:val="11"/>
            <w:tabs>
              <w:tab w:val="left" w:pos="1100"/>
              <w:tab w:val="right" w:leader="dot" w:pos="9345"/>
            </w:tabs>
            <w:ind w:firstLine="0"/>
          </w:pPr>
          <w:r w:rsidRPr="009D5591">
            <w:rPr>
              <w:b/>
              <w:bCs/>
            </w:rPr>
            <w:fldChar w:fldCharType="end"/>
          </w:r>
        </w:p>
      </w:sdtContent>
    </w:sdt>
    <w:p w14:paraId="53E96DD2" w14:textId="39A7A449" w:rsidR="006F7CF0" w:rsidRPr="009D5591" w:rsidRDefault="006F7CF0">
      <w:pPr>
        <w:spacing w:after="160" w:line="259" w:lineRule="auto"/>
        <w:ind w:firstLine="0"/>
        <w:jc w:val="left"/>
      </w:pPr>
      <w:r w:rsidRPr="009D5591">
        <w:br w:type="page"/>
      </w:r>
    </w:p>
    <w:p w14:paraId="6DDA4789" w14:textId="77777777" w:rsidR="004F168D" w:rsidRPr="009D5591" w:rsidRDefault="004F168D" w:rsidP="00B4106B">
      <w:pPr>
        <w:sectPr w:rsidR="004F168D" w:rsidRPr="009D5591">
          <w:footerReference w:type="default" r:id="rId14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41D3587E" w14:textId="54039059" w:rsidR="00630480" w:rsidRPr="009D5591" w:rsidRDefault="00630480" w:rsidP="00A77191">
      <w:pPr>
        <w:ind w:firstLine="709"/>
      </w:pPr>
      <w:r w:rsidRPr="009D5591">
        <w:lastRenderedPageBreak/>
        <w:t>Разработка материалов главы выполняется в соответствии с положениями</w:t>
      </w:r>
      <w:r w:rsidR="005F552D" w:rsidRPr="009D5591">
        <w:br/>
      </w:r>
      <w:r w:rsidRPr="009D5591">
        <w:t xml:space="preserve"> раздела </w:t>
      </w:r>
      <w:r w:rsidRPr="009D5591">
        <w:rPr>
          <w:lang w:val="en-US"/>
        </w:rPr>
        <w:t>XII</w:t>
      </w:r>
      <w:r w:rsidRPr="009D5591">
        <w:t xml:space="preserve"> «Правила разработки главы 11 "Оценка надежности теплоснабжения" обосновывающих материалов к схеме теплоснабжения» приказа Минэнерго № 212 «Методические указания по разработке схем теплоснабжения» от 05.03.2019 г.</w:t>
      </w:r>
    </w:p>
    <w:p w14:paraId="64DF5571" w14:textId="3122A1C0" w:rsidR="00630480" w:rsidRPr="009D5591" w:rsidRDefault="00630480" w:rsidP="00630480">
      <w:pPr>
        <w:pStyle w:val="1"/>
        <w:pageBreakBefore w:val="0"/>
        <w:tabs>
          <w:tab w:val="left" w:pos="1078"/>
        </w:tabs>
        <w:ind w:firstLine="709"/>
        <w:jc w:val="both"/>
      </w:pPr>
      <w:bookmarkStart w:id="3" w:name="_Toc236662728"/>
      <w:r w:rsidRPr="009D5591">
        <w:t>Методы и результаты обработки данных по отказам участков тепловых сетей (аварийным ситуациям), средней частоты отказов участков тепловых сетей (аварийных ситуаций) в каждой системе теплоснабжения</w:t>
      </w:r>
      <w:bookmarkEnd w:id="3"/>
    </w:p>
    <w:p w14:paraId="5656CB6E" w14:textId="77777777" w:rsidR="00630480" w:rsidRPr="009D5591" w:rsidRDefault="00630480" w:rsidP="00630480">
      <w:pPr>
        <w:ind w:firstLine="709"/>
      </w:pPr>
      <w:r w:rsidRPr="009D5591">
        <w:t>Обработка данных об отказах теплопроводов каждой системы теплоснабжения, расчеты значений частоты отказов (потоков отказов) участков тепловых сетей выполняются методами, нормированными пунктом П18.2 (подпункты П18.2.4–П18.2.6) приложения 18 приказа Минэнерго № 212 «Методические указания по разработке схем теплоснабжения» от 05.03.2019 г.</w:t>
      </w:r>
    </w:p>
    <w:p w14:paraId="38314F02" w14:textId="3A72E8B8" w:rsidR="00630480" w:rsidRPr="009D5591" w:rsidRDefault="00630480" w:rsidP="00630480">
      <w:pPr>
        <w:ind w:firstLine="709"/>
      </w:pPr>
      <w:r w:rsidRPr="009D5591">
        <w:t>Результаты обработки данных об отказах участков тепловых сетей, а также расчета численных значений частоты и потоков отказов участков тепловых сетей в каждой системе теплоснабжения</w:t>
      </w:r>
      <w:r w:rsidRPr="009D5591">
        <w:rPr>
          <w:bCs/>
        </w:rPr>
        <w:t xml:space="preserve"> </w:t>
      </w:r>
      <w:r w:rsidR="00F744EA" w:rsidRPr="009D5591">
        <w:t>МО «город Усолье-Сибирское» приведены в соответствующем слое электронной модели к схеме теплоснабжения</w:t>
      </w:r>
      <w:r w:rsidRPr="009D5591">
        <w:t>.</w:t>
      </w:r>
    </w:p>
    <w:p w14:paraId="6819484A" w14:textId="420D91B6" w:rsidR="00FF42FF" w:rsidRPr="009D5591" w:rsidRDefault="006B485F" w:rsidP="006B485F">
      <w:pPr>
        <w:pStyle w:val="1"/>
        <w:pageBreakBefore w:val="0"/>
        <w:tabs>
          <w:tab w:val="left" w:pos="1078"/>
        </w:tabs>
        <w:ind w:firstLine="709"/>
        <w:jc w:val="both"/>
      </w:pPr>
      <w:bookmarkStart w:id="4" w:name="_Toc236662729"/>
      <w:r w:rsidRPr="009D5591">
        <w:t>М</w:t>
      </w:r>
      <w:r w:rsidR="00FF42FF" w:rsidRPr="009D5591">
        <w:t>етод</w:t>
      </w:r>
      <w:r w:rsidRPr="009D5591">
        <w:t>ы</w:t>
      </w:r>
      <w:r w:rsidR="00FF42FF" w:rsidRPr="009D5591">
        <w:t xml:space="preserve"> и результат</w:t>
      </w:r>
      <w:r w:rsidRPr="009D5591">
        <w:t>ы</w:t>
      </w:r>
      <w:r w:rsidR="00FF42FF" w:rsidRPr="009D5591">
        <w:t xml:space="preserve"> обработки данных по восстановлениям отказавших участков тепловых сетей (участков тепловых сетей, на которых произошли аварийные ситуации), среднего времени восстановления отказавших участков тепловых сетей в каждой системе теплоснабжения</w:t>
      </w:r>
      <w:bookmarkEnd w:id="4"/>
    </w:p>
    <w:p w14:paraId="5E272BE6" w14:textId="77777777" w:rsidR="002542D4" w:rsidRPr="009D5591" w:rsidRDefault="002542D4" w:rsidP="002542D4">
      <w:pPr>
        <w:ind w:firstLine="709"/>
      </w:pPr>
      <w:r w:rsidRPr="009D5591">
        <w:t>Обработка данных о восстановлениях отказавших теплопроводов каждой системы теплоснабжения, расчеты времен восстановления (интенсивности восстановления) участков тепловых сетей выполняются методами, нормированными пунктом П18.2 (подпункты П18.2.7–П18.2.9) приложения 18 приказа Минэнерго № 212 «Методические указания по разработке схем теплоснабжения» от 05.03.2019 г.</w:t>
      </w:r>
    </w:p>
    <w:p w14:paraId="09BC7F26" w14:textId="4290874C" w:rsidR="002542D4" w:rsidRPr="009D5591" w:rsidRDefault="002542D4" w:rsidP="002542D4">
      <w:pPr>
        <w:ind w:firstLine="709"/>
      </w:pPr>
      <w:r w:rsidRPr="009D5591">
        <w:t xml:space="preserve">Результаты обработки данных о восстановлениях отказавших участков тепловых сетей, а также расчета численных значений времен и интенсивностей восстановления участков тепловых сетей в каждой системе теплоснабжения </w:t>
      </w:r>
      <w:r w:rsidR="00F744EA" w:rsidRPr="009D5591">
        <w:t>МО «город Усолье-Сибирское» приведены в соответствующем слое электронной модели к схеме теплоснабжения</w:t>
      </w:r>
      <w:r w:rsidRPr="009D5591">
        <w:t>.</w:t>
      </w:r>
    </w:p>
    <w:p w14:paraId="1FA175B1" w14:textId="10778507" w:rsidR="00FF42FF" w:rsidRPr="009D5591" w:rsidRDefault="008872C5" w:rsidP="008872C5">
      <w:pPr>
        <w:pStyle w:val="1"/>
        <w:pageBreakBefore w:val="0"/>
        <w:tabs>
          <w:tab w:val="left" w:pos="1078"/>
        </w:tabs>
        <w:ind w:firstLine="709"/>
        <w:jc w:val="both"/>
      </w:pPr>
      <w:bookmarkStart w:id="5" w:name="_Toc236662730"/>
      <w:r w:rsidRPr="009D5591">
        <w:t>Р</w:t>
      </w:r>
      <w:r w:rsidR="00FF42FF" w:rsidRPr="009D5591">
        <w:t>езультат</w:t>
      </w:r>
      <w:r w:rsidRPr="009D5591">
        <w:t>ы</w:t>
      </w:r>
      <w:r w:rsidR="00FF42FF" w:rsidRPr="009D5591">
        <w:t xml:space="preserve"> оценки вероятности отказа (аварийной ситуации) и безотказной (безаварийной) работы системы теплоснабжения по отношению к потребителям, присоединенным к магистральным и распределительным теплопроводам</w:t>
      </w:r>
      <w:bookmarkEnd w:id="5"/>
    </w:p>
    <w:p w14:paraId="6E5604E2" w14:textId="77777777" w:rsidR="008872C5" w:rsidRPr="009D5591" w:rsidRDefault="008872C5" w:rsidP="008872C5">
      <w:pPr>
        <w:ind w:firstLine="709"/>
      </w:pPr>
      <w:r w:rsidRPr="009D5591">
        <w:t>Оценка вероятностей отказов участков тепловых сетей и безотказной работы систем теплоснабжения по отношению к потребителям, присоединенным к магистральным и распределительным теплопроводам, выполняется в соответствии с приложением 18 приказа Минэнерго № 212 «Методические указания по разработке схем теплоснабжения» от 05.03.2019 г. (пункт П18.2, подпункты П18.2.10, П18.2.11, П18.2.14).</w:t>
      </w:r>
    </w:p>
    <w:p w14:paraId="750632C2" w14:textId="72B5DC84" w:rsidR="008872C5" w:rsidRPr="009D5591" w:rsidRDefault="008872C5" w:rsidP="008872C5">
      <w:pPr>
        <w:ind w:firstLine="709"/>
      </w:pPr>
      <w:r w:rsidRPr="009D5591">
        <w:t xml:space="preserve">Численные значения вероятностей отказов участков тепловых сетей в каждой системе теплоснабжения </w:t>
      </w:r>
      <w:r w:rsidR="00F744EA" w:rsidRPr="009D5591">
        <w:t>МО «город Усолье-Сибирское» приведены</w:t>
      </w:r>
      <w:r w:rsidR="00F744EA" w:rsidRPr="009D5591">
        <w:t xml:space="preserve"> в</w:t>
      </w:r>
      <w:r w:rsidR="00F744EA" w:rsidRPr="009D5591">
        <w:t xml:space="preserve"> соответствующем слое электронной модели к схеме теплоснабжения</w:t>
      </w:r>
      <w:r w:rsidRPr="009D5591">
        <w:t>.</w:t>
      </w:r>
    </w:p>
    <w:p w14:paraId="102CBBFB" w14:textId="204C79FF" w:rsidR="00FF42FF" w:rsidRPr="009D5591" w:rsidRDefault="008872C5" w:rsidP="0025613B">
      <w:pPr>
        <w:ind w:firstLine="709"/>
      </w:pPr>
      <w:r w:rsidRPr="009D5591">
        <w:t xml:space="preserve">Численные значения вероятностей безотказной работы систем теплоснабжения </w:t>
      </w:r>
      <w:r w:rsidR="00F744EA" w:rsidRPr="009D5591">
        <w:t>МО «город Усолье-Сибирское»</w:t>
      </w:r>
      <w:r w:rsidR="00F744EA" w:rsidRPr="009D5591">
        <w:t xml:space="preserve"> </w:t>
      </w:r>
      <w:r w:rsidRPr="009D5591">
        <w:t xml:space="preserve">по отношению к потребителям, присоединенным к магистральным и распределительным теплопроводам, приведены </w:t>
      </w:r>
      <w:r w:rsidR="00F744EA" w:rsidRPr="009D5591">
        <w:t>в соответствующем слое электронной модели к схеме теплоснабжения</w:t>
      </w:r>
      <w:r w:rsidRPr="009D5591">
        <w:t>.</w:t>
      </w:r>
    </w:p>
    <w:p w14:paraId="1F3433E6" w14:textId="6013D86E" w:rsidR="00FF42FF" w:rsidRPr="009D5591" w:rsidRDefault="0025613B" w:rsidP="0025613B">
      <w:pPr>
        <w:pStyle w:val="1"/>
        <w:pageBreakBefore w:val="0"/>
        <w:tabs>
          <w:tab w:val="left" w:pos="1078"/>
        </w:tabs>
        <w:ind w:firstLine="709"/>
        <w:jc w:val="both"/>
      </w:pPr>
      <w:bookmarkStart w:id="6" w:name="_Toc236662731"/>
      <w:r w:rsidRPr="009D5591">
        <w:lastRenderedPageBreak/>
        <w:t>Р</w:t>
      </w:r>
      <w:r w:rsidR="00FF42FF" w:rsidRPr="009D5591">
        <w:t>езультат</w:t>
      </w:r>
      <w:r w:rsidRPr="009D5591">
        <w:t>ы</w:t>
      </w:r>
      <w:r w:rsidR="00FF42FF" w:rsidRPr="009D5591">
        <w:t xml:space="preserve"> оценки коэффициентов готовности теплопроводов к несению тепловой нагрузки</w:t>
      </w:r>
      <w:bookmarkEnd w:id="6"/>
    </w:p>
    <w:p w14:paraId="2304E245" w14:textId="77777777" w:rsidR="0025613B" w:rsidRPr="009D5591" w:rsidRDefault="0025613B" w:rsidP="0025613B">
      <w:pPr>
        <w:ind w:firstLine="709"/>
      </w:pPr>
      <w:r w:rsidRPr="009D5591">
        <w:t>Расчет коэффициентов готовности теплопроводов к несению тепловой нагрузки выполняется в соответствии с приложением 18 приказа Минэнерго № 212 «Методические указания по разработке схем теплоснабжения» от 05.03.2019 г. (пункт П18.2, подпункт П18.2.13).</w:t>
      </w:r>
    </w:p>
    <w:p w14:paraId="254219B3" w14:textId="1F0301F7" w:rsidR="001D297E" w:rsidRPr="009D5591" w:rsidRDefault="0025613B" w:rsidP="00F87E5C">
      <w:pPr>
        <w:ind w:firstLine="709"/>
      </w:pPr>
      <w:r w:rsidRPr="009D5591">
        <w:t xml:space="preserve">Результаты расчетов численных значений коэффициентов готовности теплопроводов к обеспечению тепловой нагрузки в каждой системе теплоснабжения </w:t>
      </w:r>
      <w:r w:rsidR="00F744EA" w:rsidRPr="009D5591">
        <w:t>МО «город Усолье-Сибирское» приведены</w:t>
      </w:r>
      <w:r w:rsidR="00F744EA" w:rsidRPr="009D5591">
        <w:t xml:space="preserve"> в</w:t>
      </w:r>
      <w:r w:rsidR="00F744EA" w:rsidRPr="009D5591">
        <w:t xml:space="preserve"> соответствующем слое электронной модели к схеме теплоснабжения</w:t>
      </w:r>
    </w:p>
    <w:p w14:paraId="13C25CBC" w14:textId="28D0120C" w:rsidR="00FF42FF" w:rsidRPr="009D5591" w:rsidRDefault="00A47DA1" w:rsidP="00A47DA1">
      <w:pPr>
        <w:pStyle w:val="1"/>
        <w:pageBreakBefore w:val="0"/>
        <w:tabs>
          <w:tab w:val="left" w:pos="1078"/>
        </w:tabs>
        <w:ind w:firstLine="709"/>
        <w:jc w:val="both"/>
      </w:pPr>
      <w:bookmarkStart w:id="7" w:name="_Toc236662732"/>
      <w:r w:rsidRPr="009D5591">
        <w:t>Р</w:t>
      </w:r>
      <w:r w:rsidR="00FF42FF" w:rsidRPr="009D5591">
        <w:t>езультат</w:t>
      </w:r>
      <w:r w:rsidRPr="009D5591">
        <w:t>ы</w:t>
      </w:r>
      <w:r w:rsidR="00FF42FF" w:rsidRPr="009D5591">
        <w:t xml:space="preserve"> оценки недоотпуска тепловой энергии по причине отказов (аварийных ситуаций) и простоев тепловых сетей и источников тепловой энергии</w:t>
      </w:r>
      <w:bookmarkEnd w:id="7"/>
    </w:p>
    <w:p w14:paraId="71203ADC" w14:textId="77777777" w:rsidR="00A47DA1" w:rsidRPr="009D5591" w:rsidRDefault="00A47DA1" w:rsidP="00A47DA1">
      <w:pPr>
        <w:ind w:firstLine="709"/>
      </w:pPr>
      <w:bookmarkStart w:id="8" w:name="_Hlk166760705"/>
      <w:r w:rsidRPr="009D5591">
        <w:t>Расчет недоотпуска тепловой энергии из-за отказов (простоев) тепловых сетей и источников тепловой энергии, выполняется в соответствии с приложением 18 приказа Минэнерго № 212 «Методические указания по разработке схем теплоснабжения» от 05.03.2019 г. (пункт П18.2, подпункт П18.2.21).</w:t>
      </w:r>
    </w:p>
    <w:p w14:paraId="226C5212" w14:textId="42E023BB" w:rsidR="00FF42FF" w:rsidRPr="009D5591" w:rsidRDefault="00A47DA1" w:rsidP="00A47DA1">
      <w:pPr>
        <w:ind w:firstLine="709"/>
      </w:pPr>
      <w:r w:rsidRPr="009D5591">
        <w:t xml:space="preserve">Результаты расчетов численных значений недоотпуска тепловой энергии потребителям в отопительном периоде из-за отказов (простоев) тепловых сетей и источников тепловой энергии </w:t>
      </w:r>
      <w:r w:rsidR="00F744EA" w:rsidRPr="009D5591">
        <w:t>МО «город Усолье-Сибирское»</w:t>
      </w:r>
      <w:r w:rsidRPr="009D5591">
        <w:t xml:space="preserve"> приведены</w:t>
      </w:r>
      <w:r w:rsidR="00F744EA" w:rsidRPr="009D5591">
        <w:t xml:space="preserve"> в</w:t>
      </w:r>
      <w:r w:rsidRPr="009D5591">
        <w:t xml:space="preserve"> </w:t>
      </w:r>
      <w:r w:rsidR="00F744EA" w:rsidRPr="009D5591">
        <w:t>соответствующем слое электронной модели к схеме теплоснабжения</w:t>
      </w:r>
      <w:r w:rsidRPr="009D5591">
        <w:t>.</w:t>
      </w:r>
      <w:bookmarkEnd w:id="8"/>
    </w:p>
    <w:p w14:paraId="309531BD" w14:textId="6C2CC7E4" w:rsidR="00FF42FF" w:rsidRPr="009D5591" w:rsidRDefault="00A47DA1" w:rsidP="00A47DA1">
      <w:pPr>
        <w:pStyle w:val="1"/>
        <w:pageBreakBefore w:val="0"/>
        <w:tabs>
          <w:tab w:val="left" w:pos="1078"/>
        </w:tabs>
        <w:ind w:firstLine="709"/>
        <w:jc w:val="both"/>
      </w:pPr>
      <w:bookmarkStart w:id="9" w:name="_Toc236662733"/>
      <w:r w:rsidRPr="009D5591">
        <w:t>Мероприятия по резервированию источников тепловой энергии и тепловых сетей, определенных системой мер по повышению надежности</w:t>
      </w:r>
      <w:bookmarkEnd w:id="9"/>
    </w:p>
    <w:p w14:paraId="2740FE22" w14:textId="530E37BF" w:rsidR="0008276C" w:rsidRPr="009D5591" w:rsidRDefault="0008276C" w:rsidP="0008276C">
      <w:r w:rsidRPr="009D5591">
        <w:t>Системой мер по повышению надежности потребителей тепловой энергии</w:t>
      </w:r>
      <w:r w:rsidR="00F744EA" w:rsidRPr="009D5591">
        <w:t xml:space="preserve"> </w:t>
      </w:r>
      <w:r w:rsidR="00F744EA" w:rsidRPr="009D5591">
        <w:t>МО «город Усолье-Сибирское»</w:t>
      </w:r>
      <w:r w:rsidRPr="009D5591">
        <w:t xml:space="preserve"> определены мероприятия по резервированию тепловых сетей и источников тепловой энергии, обоснование которых пр</w:t>
      </w:r>
      <w:r w:rsidR="00AF32BF" w:rsidRPr="009D5591">
        <w:t>иведено</w:t>
      </w:r>
      <w:r w:rsidRPr="009D5591">
        <w:t xml:space="preserve"> </w:t>
      </w:r>
      <w:r w:rsidR="00F744EA" w:rsidRPr="009D5591">
        <w:t>в Главе 8 Обосновывающих материалов</w:t>
      </w:r>
      <w:r w:rsidRPr="009D5591">
        <w:t>.</w:t>
      </w:r>
    </w:p>
    <w:p w14:paraId="6912ACFB" w14:textId="2151FC99" w:rsidR="0008276C" w:rsidRPr="009D5591" w:rsidRDefault="0008276C" w:rsidP="0008276C">
      <w:pPr>
        <w:pStyle w:val="1"/>
        <w:pageBreakBefore w:val="0"/>
        <w:tabs>
          <w:tab w:val="left" w:pos="1078"/>
        </w:tabs>
        <w:ind w:firstLine="709"/>
        <w:jc w:val="both"/>
      </w:pPr>
      <w:bookmarkStart w:id="10" w:name="_Toc236662734"/>
      <w:r w:rsidRPr="009D5591">
        <w:t>Мероприятия по замене тепловых сетей, определенных системой мер по повышению надежности</w:t>
      </w:r>
      <w:bookmarkEnd w:id="10"/>
    </w:p>
    <w:p w14:paraId="6A76D092" w14:textId="4082163F" w:rsidR="0008276C" w:rsidRPr="009D5591" w:rsidRDefault="0008276C" w:rsidP="0008276C">
      <w:r w:rsidRPr="009D5591">
        <w:t>Системой мер по повышению надежности потребителей тепловой энергии</w:t>
      </w:r>
      <w:r w:rsidR="00F744EA" w:rsidRPr="009D5591">
        <w:t xml:space="preserve"> МО «город Усолье-Сибирское»</w:t>
      </w:r>
      <w:r w:rsidRPr="009D5591">
        <w:t xml:space="preserve"> определены мероприятия по замене тепловых сетей, обоснование которых представлено в главе 8 </w:t>
      </w:r>
      <w:r w:rsidRPr="009D5591">
        <w:rPr>
          <w:bCs/>
          <w:iCs/>
        </w:rPr>
        <w:t>обосновывающих материалов</w:t>
      </w:r>
      <w:r w:rsidRPr="009D5591">
        <w:t>.</w:t>
      </w:r>
    </w:p>
    <w:p w14:paraId="16E62A7B" w14:textId="7AB1DB38" w:rsidR="0008276C" w:rsidRPr="009D5591" w:rsidRDefault="0008276C" w:rsidP="0008276C">
      <w:pPr>
        <w:pStyle w:val="1"/>
        <w:pageBreakBefore w:val="0"/>
        <w:tabs>
          <w:tab w:val="left" w:pos="1078"/>
        </w:tabs>
        <w:ind w:firstLine="709"/>
        <w:jc w:val="both"/>
      </w:pPr>
      <w:bookmarkStart w:id="11" w:name="_Toc236662735"/>
      <w:r w:rsidRPr="009D5591">
        <w:t>Сценарии развития аварий в системах теплоснабжения с суммарной установленной тепловой мощностью источников тепловой энергии 100 Гкал/ч и более</w:t>
      </w:r>
      <w:bookmarkEnd w:id="11"/>
    </w:p>
    <w:p w14:paraId="16F85F4B" w14:textId="74053FDD" w:rsidR="0008276C" w:rsidRPr="009D5591" w:rsidRDefault="00F744EA" w:rsidP="0008276C">
      <w:r w:rsidRPr="009D5591">
        <w:t>Сценарии развития аварийных ситуаций представлены в соответствующем слое Электронной модели к схеме теплоснабжения</w:t>
      </w:r>
      <w:r w:rsidR="0008276C" w:rsidRPr="009D5591">
        <w:t>.</w:t>
      </w:r>
    </w:p>
    <w:p w14:paraId="215B58CC" w14:textId="61502C64" w:rsidR="0008276C" w:rsidRPr="009D5591" w:rsidRDefault="005F552D" w:rsidP="005F552D">
      <w:pPr>
        <w:pStyle w:val="1"/>
        <w:pageBreakBefore w:val="0"/>
        <w:tabs>
          <w:tab w:val="left" w:pos="1078"/>
        </w:tabs>
        <w:ind w:firstLine="709"/>
        <w:jc w:val="both"/>
      </w:pPr>
      <w:bookmarkStart w:id="12" w:name="_Toc435201326"/>
      <w:bookmarkStart w:id="13" w:name="_Toc436593602"/>
      <w:bookmarkStart w:id="14" w:name="_Toc70431743"/>
      <w:bookmarkStart w:id="15" w:name="_Toc195264082"/>
      <w:bookmarkStart w:id="16" w:name="_Toc236662736"/>
      <w:r w:rsidRPr="009D5591">
        <w:t>Предложения, обеспечивающие надежность систем теплоснабжения</w:t>
      </w:r>
      <w:bookmarkEnd w:id="12"/>
      <w:bookmarkEnd w:id="13"/>
      <w:bookmarkEnd w:id="14"/>
      <w:bookmarkEnd w:id="15"/>
      <w:bookmarkEnd w:id="16"/>
    </w:p>
    <w:p w14:paraId="6EB9B77F" w14:textId="77777777" w:rsidR="00FF42FF" w:rsidRPr="009D5591" w:rsidRDefault="00FF42FF" w:rsidP="005F552D">
      <w:pPr>
        <w:pStyle w:val="2"/>
        <w:tabs>
          <w:tab w:val="clear" w:pos="993"/>
          <w:tab w:val="left" w:pos="1162"/>
        </w:tabs>
        <w:ind w:firstLine="709"/>
      </w:pPr>
      <w:bookmarkStart w:id="17" w:name="_Toc236662737"/>
      <w:r w:rsidRPr="009D5591">
        <w:t>Применение на источниках тепловой энергии рациональных тепловых схем с дублированными связями и новых технологий, обеспечивающих нормативную готовность энергетического оборудования</w:t>
      </w:r>
      <w:bookmarkEnd w:id="17"/>
    </w:p>
    <w:p w14:paraId="3DA01E27" w14:textId="245F8A69" w:rsidR="00721548" w:rsidRPr="009D5591" w:rsidRDefault="00721548" w:rsidP="00721548">
      <w:pPr>
        <w:ind w:firstLine="709"/>
      </w:pPr>
      <w:bookmarkStart w:id="18" w:name="_Hlk166680622"/>
      <w:r w:rsidRPr="009D5591">
        <w:t xml:space="preserve">В результате оценки надежности теплоснабжения потребителей тепловой энергии </w:t>
      </w:r>
      <w:r w:rsidR="00F744EA" w:rsidRPr="009D5591">
        <w:t>МО «город Усолье-Сибирское»</w:t>
      </w:r>
      <w:r w:rsidRPr="009D5591">
        <w:t xml:space="preserve"> определено, что принятые на этапе проектирования </w:t>
      </w:r>
      <w:r w:rsidRPr="009D5591">
        <w:lastRenderedPageBreak/>
        <w:t xml:space="preserve">тепловые схемы источников систем теплоснабжения, обеспечивают готовность энергетического оборудования и являются рациональными. При этом топливо-, электро- и водоснабжение источников теплоты, обеспечивающих теплоснабжение потребителей первой категории, осуществляется по двум независимым вводам от разных источников, а также наличием стационарных или передвижных резервных (аварийных) источников тепловой энергии и нормированных запасов резервного топлива. В аварийных ситуациях </w:t>
      </w:r>
      <w:r w:rsidR="00261328" w:rsidRPr="009D5591">
        <w:t>в системе теплоснабжения потребителей ТЭЦ-1</w:t>
      </w:r>
      <w:r w:rsidR="00AF32BF" w:rsidRPr="009D5591">
        <w:t>, ТЭЦ-2 предусматривается</w:t>
      </w:r>
      <w:r w:rsidRPr="009D5591">
        <w:t xml:space="preserve"> резервирование подачи теплоты потребителям </w:t>
      </w:r>
      <w:r w:rsidR="00DA75FC" w:rsidRPr="009D5591">
        <w:t xml:space="preserve">с </w:t>
      </w:r>
      <w:r w:rsidR="00AF32BF" w:rsidRPr="009D5591">
        <w:t>выполнением соответствующих мероприятий, представленны</w:t>
      </w:r>
      <w:r w:rsidR="00D07C7F" w:rsidRPr="009D5591">
        <w:t>х</w:t>
      </w:r>
      <w:r w:rsidR="00AF32BF" w:rsidRPr="009D5591">
        <w:t xml:space="preserve"> в </w:t>
      </w:r>
      <w:r w:rsidR="00DA75FC" w:rsidRPr="009D5591">
        <w:t>приложени</w:t>
      </w:r>
      <w:r w:rsidR="00AF32BF" w:rsidRPr="009D5591">
        <w:t>и</w:t>
      </w:r>
      <w:r w:rsidR="00DA75FC" w:rsidRPr="009D5591">
        <w:t xml:space="preserve"> 3 главы 11.</w:t>
      </w:r>
    </w:p>
    <w:p w14:paraId="2C683100" w14:textId="3DAA7AE1" w:rsidR="00721548" w:rsidRPr="009D5591" w:rsidRDefault="00721548" w:rsidP="00721548">
      <w:pPr>
        <w:ind w:firstLine="709"/>
      </w:pPr>
      <w:r w:rsidRPr="009D5591">
        <w:t>Потребители второй и третей категории снабжаются теплом от источников, электро- и водоснабжение которых обеспечено двумя независимыми вводами от различных источников, а топливоснабжение обеспечено нормированными запасами резервного топлива. Резервирование теплоснабжения промышленных предприятий, как правило, предусматривает использование автономных резервных (аварийный) источников тепловой энергии.</w:t>
      </w:r>
    </w:p>
    <w:p w14:paraId="4B657786" w14:textId="77777777" w:rsidR="00FF42FF" w:rsidRPr="009D5591" w:rsidRDefault="00FF42FF" w:rsidP="00721548">
      <w:pPr>
        <w:pStyle w:val="2"/>
        <w:tabs>
          <w:tab w:val="clear" w:pos="993"/>
          <w:tab w:val="left" w:pos="1162"/>
        </w:tabs>
        <w:ind w:firstLine="709"/>
      </w:pPr>
      <w:bookmarkStart w:id="19" w:name="_Toc236662738"/>
      <w:bookmarkEnd w:id="18"/>
      <w:r w:rsidRPr="009D5591">
        <w:t>Установка резервного оборудования</w:t>
      </w:r>
      <w:bookmarkEnd w:id="19"/>
    </w:p>
    <w:p w14:paraId="7C9CBDF2" w14:textId="2BBD7BB5" w:rsidR="00721548" w:rsidRPr="009D5591" w:rsidRDefault="00721548" w:rsidP="00F87E5C">
      <w:pPr>
        <w:ind w:firstLine="709"/>
      </w:pPr>
      <w:bookmarkStart w:id="20" w:name="_Hlk166680677"/>
      <w:r w:rsidRPr="009D5591">
        <w:t xml:space="preserve">В результате оценки надежности теплоснабжения потребителей тепловой энергии </w:t>
      </w:r>
      <w:r w:rsidR="00F744EA" w:rsidRPr="009D5591">
        <w:t>МО «город Усолье-Сибирское»</w:t>
      </w:r>
      <w:r w:rsidR="00F744EA" w:rsidRPr="009D5591">
        <w:t xml:space="preserve"> </w:t>
      </w:r>
      <w:r w:rsidRPr="009D5591">
        <w:t>определено, что источник тепловой энергии города име</w:t>
      </w:r>
      <w:r w:rsidR="00F744EA" w:rsidRPr="009D5591">
        <w:t>е</w:t>
      </w:r>
      <w:r w:rsidRPr="009D5591">
        <w:t>т достаточный резерв тепловой мощности для обеспечения расчетных тепловых нагрузок существующих потребителей в нормированном диапазоне температур. Поэтому, установка резервного оборудования на источниках не предусматривается.</w:t>
      </w:r>
    </w:p>
    <w:p w14:paraId="409FA614" w14:textId="77777777" w:rsidR="00FF42FF" w:rsidRPr="009D5591" w:rsidRDefault="00FF42FF" w:rsidP="00721548">
      <w:pPr>
        <w:pStyle w:val="2"/>
        <w:tabs>
          <w:tab w:val="clear" w:pos="993"/>
          <w:tab w:val="left" w:pos="1162"/>
        </w:tabs>
        <w:ind w:firstLine="709"/>
      </w:pPr>
      <w:bookmarkStart w:id="21" w:name="_Toc236662739"/>
      <w:bookmarkEnd w:id="20"/>
      <w:r w:rsidRPr="009D5591">
        <w:t>Организация совместной работы нескольких источников тепловой энергии на единую тепловую сеть</w:t>
      </w:r>
      <w:bookmarkEnd w:id="21"/>
    </w:p>
    <w:p w14:paraId="34400A97" w14:textId="21038D3F" w:rsidR="00532A62" w:rsidRPr="009D5591" w:rsidRDefault="00F744EA" w:rsidP="00F87E5C">
      <w:pPr>
        <w:ind w:firstLine="709"/>
      </w:pPr>
      <w:r w:rsidRPr="009D5591">
        <w:t xml:space="preserve">На территории </w:t>
      </w:r>
      <w:r w:rsidRPr="009D5591">
        <w:t>МО «город Усолье-Сибирское»</w:t>
      </w:r>
      <w:r w:rsidRPr="009D5591">
        <w:t xml:space="preserve"> единственный источник комбинированной выработки тепловой и электрической энергии – ТЭЦ-11.</w:t>
      </w:r>
    </w:p>
    <w:p w14:paraId="36EB90DA" w14:textId="0C18A49D" w:rsidR="009A030D" w:rsidRPr="009D5591" w:rsidRDefault="009A030D" w:rsidP="009A030D">
      <w:pPr>
        <w:pStyle w:val="2"/>
        <w:tabs>
          <w:tab w:val="clear" w:pos="993"/>
          <w:tab w:val="left" w:pos="1162"/>
        </w:tabs>
        <w:ind w:firstLine="709"/>
      </w:pPr>
      <w:bookmarkStart w:id="22" w:name="_Toc236662740"/>
      <w:r w:rsidRPr="009D5591">
        <w:t>Резервирование тепловых сетей смежных районов городского округа</w:t>
      </w:r>
      <w:bookmarkEnd w:id="22"/>
    </w:p>
    <w:p w14:paraId="0B86A1E8" w14:textId="7CB8E08B" w:rsidR="009A030D" w:rsidRPr="009D5591" w:rsidRDefault="00F744EA" w:rsidP="00F744EA">
      <w:pPr>
        <w:ind w:firstLine="709"/>
      </w:pPr>
      <w:r w:rsidRPr="009D5591">
        <w:t xml:space="preserve">На территории </w:t>
      </w:r>
      <w:r w:rsidRPr="009D5591">
        <w:t>МО «город Усолье-Сибирское»</w:t>
      </w:r>
      <w:r w:rsidRPr="009D5591">
        <w:t xml:space="preserve"> отсутствует резервирование тепловых сетей, на перспективу разработчиком предлагается провести ряд мероприятий по резервированию тепловых сетей</w:t>
      </w:r>
      <w:r w:rsidR="007609F7" w:rsidRPr="009D5591">
        <w:t>.</w:t>
      </w:r>
    </w:p>
    <w:p w14:paraId="457987C6" w14:textId="77777777" w:rsidR="00FF42FF" w:rsidRPr="009D5591" w:rsidRDefault="00FF42FF" w:rsidP="0097579E">
      <w:pPr>
        <w:pStyle w:val="2"/>
        <w:tabs>
          <w:tab w:val="clear" w:pos="993"/>
          <w:tab w:val="left" w:pos="1162"/>
        </w:tabs>
        <w:ind w:firstLine="709"/>
      </w:pPr>
      <w:bookmarkStart w:id="23" w:name="_Toc236662741"/>
      <w:r w:rsidRPr="009D5591">
        <w:t>Устройство резервных насосных станций</w:t>
      </w:r>
      <w:bookmarkEnd w:id="23"/>
    </w:p>
    <w:p w14:paraId="1254C84D" w14:textId="171AFB7A" w:rsidR="000523F6" w:rsidRPr="009D5591" w:rsidRDefault="0097579E" w:rsidP="00F87E5C">
      <w:pPr>
        <w:ind w:firstLine="709"/>
      </w:pPr>
      <w:r w:rsidRPr="009D5591">
        <w:t xml:space="preserve">В результате оценки надежности теплоснабжения потребителей тепловой энергии </w:t>
      </w:r>
      <w:r w:rsidR="00F744EA" w:rsidRPr="009D5591">
        <w:t>МО «город Усолье-Сибирское»</w:t>
      </w:r>
      <w:r w:rsidR="00F744EA" w:rsidRPr="009D5591">
        <w:t xml:space="preserve"> </w:t>
      </w:r>
      <w:r w:rsidRPr="009D5591">
        <w:t>установлено, что устройство резервных насосных станций в составе действующих систем теплоснабжения не требуется.</w:t>
      </w:r>
    </w:p>
    <w:p w14:paraId="469BF0CF" w14:textId="77777777" w:rsidR="004F168D" w:rsidRPr="009D5591" w:rsidRDefault="00FF42FF" w:rsidP="0097579E">
      <w:pPr>
        <w:pStyle w:val="2"/>
        <w:tabs>
          <w:tab w:val="clear" w:pos="993"/>
          <w:tab w:val="left" w:pos="1162"/>
        </w:tabs>
        <w:ind w:firstLine="709"/>
      </w:pPr>
      <w:bookmarkStart w:id="24" w:name="_Toc236662742"/>
      <w:r w:rsidRPr="009D5591">
        <w:t>Установка баков-аккумуляторов</w:t>
      </w:r>
      <w:bookmarkEnd w:id="24"/>
    </w:p>
    <w:p w14:paraId="65258139" w14:textId="27092716" w:rsidR="004F168D" w:rsidRPr="009D5591" w:rsidRDefault="0097579E" w:rsidP="00BA26E6">
      <w:pPr>
        <w:ind w:firstLine="709"/>
      </w:pPr>
      <w:r w:rsidRPr="009D5591">
        <w:t xml:space="preserve">В результате оценки надежности теплоснабжения потребителей тепловой энергии </w:t>
      </w:r>
      <w:r w:rsidR="00F744EA" w:rsidRPr="009D5591">
        <w:t>МО «город Усолье-Сибирское»</w:t>
      </w:r>
      <w:r w:rsidR="00F744EA" w:rsidRPr="009D5591">
        <w:t xml:space="preserve"> </w:t>
      </w:r>
      <w:r w:rsidRPr="009D5591">
        <w:t>установлено, что установка баков-аккумуляторов в составе действующих систем теплоснабжения не требуется.</w:t>
      </w:r>
    </w:p>
    <w:p w14:paraId="714F1996" w14:textId="3E03AAED" w:rsidR="00397848" w:rsidRPr="009D5591" w:rsidRDefault="00397848" w:rsidP="00397848">
      <w:pPr>
        <w:pStyle w:val="2"/>
        <w:tabs>
          <w:tab w:val="clear" w:pos="993"/>
          <w:tab w:val="left" w:pos="1162"/>
        </w:tabs>
        <w:ind w:firstLine="709"/>
      </w:pPr>
      <w:bookmarkStart w:id="25" w:name="_Toc236662743"/>
      <w:r w:rsidRPr="009D5591">
        <w:t>Предложения по актуализации системы мер по повышению надежности малонадежных и ненадежных систем теплоснабжения</w:t>
      </w:r>
      <w:bookmarkEnd w:id="25"/>
    </w:p>
    <w:p w14:paraId="02958C07" w14:textId="7162B5A3" w:rsidR="00397848" w:rsidRPr="00405341" w:rsidRDefault="00397848" w:rsidP="00BA26E6">
      <w:pPr>
        <w:ind w:firstLine="709"/>
      </w:pPr>
      <w:r w:rsidRPr="009D5591">
        <w:t xml:space="preserve">В результате оценки надежности теплоснабжения потребителей тепловой энергии </w:t>
      </w:r>
      <w:r w:rsidR="009D5591" w:rsidRPr="009D5591">
        <w:t>МО «город Усолье-Сибирское»</w:t>
      </w:r>
      <w:r w:rsidR="009D5591" w:rsidRPr="009D5591">
        <w:t xml:space="preserve"> </w:t>
      </w:r>
      <w:r w:rsidR="00AF32BF" w:rsidRPr="009D5591">
        <w:t>разработаны</w:t>
      </w:r>
      <w:r w:rsidRPr="009D5591">
        <w:t xml:space="preserve"> мероприятия</w:t>
      </w:r>
      <w:r w:rsidR="00AF32BF" w:rsidRPr="009D5591">
        <w:t xml:space="preserve">, перечень которых приведен в </w:t>
      </w:r>
      <w:proofErr w:type="spellStart"/>
      <w:r w:rsidR="009D5591" w:rsidRPr="009D5591">
        <w:t>в</w:t>
      </w:r>
      <w:proofErr w:type="spellEnd"/>
      <w:r w:rsidR="009D5591" w:rsidRPr="009D5591">
        <w:t xml:space="preserve"> Главе 8 Обосновывающих материалов</w:t>
      </w:r>
      <w:r w:rsidRPr="009D5591">
        <w:t xml:space="preserve">, </w:t>
      </w:r>
      <w:r w:rsidR="00AF32BF" w:rsidRPr="009D5591">
        <w:t>предотвращающие возможные негативные последствия от вероятно возникающих</w:t>
      </w:r>
      <w:r w:rsidRPr="009D5591">
        <w:t xml:space="preserve"> аварийных </w:t>
      </w:r>
      <w:r w:rsidR="00AF32BF" w:rsidRPr="009D5591">
        <w:t xml:space="preserve">ситуаций </w:t>
      </w:r>
      <w:r w:rsidRPr="009D5591">
        <w:t xml:space="preserve">и </w:t>
      </w:r>
      <w:r w:rsidR="00AF32BF" w:rsidRPr="009D5591">
        <w:t>обеспечивающих</w:t>
      </w:r>
      <w:r w:rsidRPr="009D5591">
        <w:t xml:space="preserve"> подачу потребителям необходимого количества тепловой энергии в аварийных</w:t>
      </w:r>
      <w:r w:rsidR="00AF32BF" w:rsidRPr="009D5591">
        <w:t xml:space="preserve"> и послеаварийных режимах теплоснабжения.</w:t>
      </w:r>
    </w:p>
    <w:sectPr w:rsidR="00397848" w:rsidRPr="004053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5AC8D2" w14:textId="77777777" w:rsidR="009E1EBD" w:rsidRDefault="009E1EBD" w:rsidP="00B4106B">
      <w:r>
        <w:separator/>
      </w:r>
    </w:p>
  </w:endnote>
  <w:endnote w:type="continuationSeparator" w:id="0">
    <w:p w14:paraId="19EDD0B1" w14:textId="77777777" w:rsidR="009E1EBD" w:rsidRDefault="009E1EBD" w:rsidP="00B410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Arial-BoldItalic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531789"/>
      <w:docPartObj>
        <w:docPartGallery w:val="Page Numbers (Bottom of Page)"/>
        <w:docPartUnique/>
      </w:docPartObj>
    </w:sdtPr>
    <w:sdtEndPr/>
    <w:sdtContent>
      <w:p w14:paraId="35EBE7FC" w14:textId="77777777" w:rsidR="00477D8C" w:rsidRDefault="00477D8C" w:rsidP="001B3AE7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B5935" w14:textId="77777777" w:rsidR="00477D8C" w:rsidRDefault="00477D8C" w:rsidP="001B3AE7">
    <w:pPr>
      <w:pStyle w:val="a5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34226484"/>
      <w:docPartObj>
        <w:docPartGallery w:val="Page Numbers (Bottom of Page)"/>
        <w:docPartUnique/>
      </w:docPartObj>
    </w:sdtPr>
    <w:sdtEndPr/>
    <w:sdtContent>
      <w:p w14:paraId="4462B02E" w14:textId="4FB8ADF3" w:rsidR="00477D8C" w:rsidRDefault="00477D8C" w:rsidP="00AB6D82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E368" w14:textId="77777777" w:rsidR="00477D8C" w:rsidRDefault="00477D8C" w:rsidP="00AB6D82">
    <w:pPr>
      <w:pStyle w:val="a5"/>
      <w:jc w:val="righ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12474416"/>
      <w:docPartObj>
        <w:docPartGallery w:val="Page Numbers (Bottom of Page)"/>
        <w:docPartUnique/>
      </w:docPartObj>
    </w:sdtPr>
    <w:sdtEndPr/>
    <w:sdtContent>
      <w:p w14:paraId="6161CBB0" w14:textId="3575029C" w:rsidR="00477D8C" w:rsidRDefault="00477D8C" w:rsidP="00B4106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5341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E14175" w14:textId="77777777" w:rsidR="009E1EBD" w:rsidRDefault="009E1EBD" w:rsidP="00B4106B">
      <w:r>
        <w:separator/>
      </w:r>
    </w:p>
  </w:footnote>
  <w:footnote w:type="continuationSeparator" w:id="0">
    <w:p w14:paraId="7E1FA581" w14:textId="77777777" w:rsidR="009E1EBD" w:rsidRDefault="009E1EBD" w:rsidP="00B410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C42C1A"/>
    <w:multiLevelType w:val="multilevel"/>
    <w:tmpl w:val="A44EED4A"/>
    <w:lvl w:ilvl="0">
      <w:start w:val="1"/>
      <w:numFmt w:val="decimal"/>
      <w:pStyle w:val="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0" w:firstLine="284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ind w:left="0" w:firstLine="567"/>
      </w:pPr>
    </w:lvl>
    <w:lvl w:ilvl="4">
      <w:start w:val="1"/>
      <w:numFmt w:val="decimal"/>
      <w:pStyle w:val="5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68D"/>
    <w:rsid w:val="0003011D"/>
    <w:rsid w:val="0003107A"/>
    <w:rsid w:val="0003125C"/>
    <w:rsid w:val="000523F6"/>
    <w:rsid w:val="00072FDF"/>
    <w:rsid w:val="00074E51"/>
    <w:rsid w:val="0008276C"/>
    <w:rsid w:val="000A15E5"/>
    <w:rsid w:val="000B2CC2"/>
    <w:rsid w:val="000C5CFC"/>
    <w:rsid w:val="000F324F"/>
    <w:rsid w:val="001078A4"/>
    <w:rsid w:val="001163EB"/>
    <w:rsid w:val="0014204D"/>
    <w:rsid w:val="001526CC"/>
    <w:rsid w:val="00152D04"/>
    <w:rsid w:val="001560F1"/>
    <w:rsid w:val="001645AC"/>
    <w:rsid w:val="00172F77"/>
    <w:rsid w:val="00173A5E"/>
    <w:rsid w:val="00175D71"/>
    <w:rsid w:val="00182B60"/>
    <w:rsid w:val="00183B81"/>
    <w:rsid w:val="00197828"/>
    <w:rsid w:val="001B3AE7"/>
    <w:rsid w:val="001B4A81"/>
    <w:rsid w:val="001B4F75"/>
    <w:rsid w:val="001B695D"/>
    <w:rsid w:val="001D297E"/>
    <w:rsid w:val="001E649F"/>
    <w:rsid w:val="001F0BEE"/>
    <w:rsid w:val="002011D0"/>
    <w:rsid w:val="00205FF9"/>
    <w:rsid w:val="002102C4"/>
    <w:rsid w:val="00213C5C"/>
    <w:rsid w:val="0024316B"/>
    <w:rsid w:val="0025146B"/>
    <w:rsid w:val="002542D4"/>
    <w:rsid w:val="00254E6E"/>
    <w:rsid w:val="0025613B"/>
    <w:rsid w:val="00261328"/>
    <w:rsid w:val="002665D9"/>
    <w:rsid w:val="0027362A"/>
    <w:rsid w:val="00283207"/>
    <w:rsid w:val="00295798"/>
    <w:rsid w:val="00295FF9"/>
    <w:rsid w:val="002B424C"/>
    <w:rsid w:val="002B65E1"/>
    <w:rsid w:val="002B7783"/>
    <w:rsid w:val="002C0C7D"/>
    <w:rsid w:val="002C1C5A"/>
    <w:rsid w:val="002F4FF0"/>
    <w:rsid w:val="00302FCA"/>
    <w:rsid w:val="003070C5"/>
    <w:rsid w:val="003075C1"/>
    <w:rsid w:val="003107F3"/>
    <w:rsid w:val="00316F89"/>
    <w:rsid w:val="00333D20"/>
    <w:rsid w:val="00336F25"/>
    <w:rsid w:val="00340E63"/>
    <w:rsid w:val="00345A65"/>
    <w:rsid w:val="00391C19"/>
    <w:rsid w:val="00392844"/>
    <w:rsid w:val="00397848"/>
    <w:rsid w:val="003B069A"/>
    <w:rsid w:val="003B244E"/>
    <w:rsid w:val="003B61DA"/>
    <w:rsid w:val="003C18DF"/>
    <w:rsid w:val="003E5BE1"/>
    <w:rsid w:val="003F0F60"/>
    <w:rsid w:val="003F437A"/>
    <w:rsid w:val="003F5DB3"/>
    <w:rsid w:val="00402E54"/>
    <w:rsid w:val="00405341"/>
    <w:rsid w:val="00407BDE"/>
    <w:rsid w:val="00435D52"/>
    <w:rsid w:val="004660B1"/>
    <w:rsid w:val="00471484"/>
    <w:rsid w:val="00477D8C"/>
    <w:rsid w:val="00484194"/>
    <w:rsid w:val="004A6E89"/>
    <w:rsid w:val="004C7D82"/>
    <w:rsid w:val="004E13A7"/>
    <w:rsid w:val="004E6075"/>
    <w:rsid w:val="004F168D"/>
    <w:rsid w:val="005034DA"/>
    <w:rsid w:val="00507EF9"/>
    <w:rsid w:val="0052158A"/>
    <w:rsid w:val="0052318D"/>
    <w:rsid w:val="00524053"/>
    <w:rsid w:val="00532A62"/>
    <w:rsid w:val="00541A2D"/>
    <w:rsid w:val="00551CB7"/>
    <w:rsid w:val="00595171"/>
    <w:rsid w:val="0059722B"/>
    <w:rsid w:val="005A4F5E"/>
    <w:rsid w:val="005B18A3"/>
    <w:rsid w:val="005B3388"/>
    <w:rsid w:val="005B3540"/>
    <w:rsid w:val="005C49FF"/>
    <w:rsid w:val="005D2D69"/>
    <w:rsid w:val="005D5948"/>
    <w:rsid w:val="005D72F8"/>
    <w:rsid w:val="005E156C"/>
    <w:rsid w:val="005E3645"/>
    <w:rsid w:val="005E7E8B"/>
    <w:rsid w:val="005F552D"/>
    <w:rsid w:val="00630480"/>
    <w:rsid w:val="0063062E"/>
    <w:rsid w:val="00633B6F"/>
    <w:rsid w:val="00636655"/>
    <w:rsid w:val="0066658C"/>
    <w:rsid w:val="006810FD"/>
    <w:rsid w:val="006870E8"/>
    <w:rsid w:val="006B1EC5"/>
    <w:rsid w:val="006B485F"/>
    <w:rsid w:val="006F7CF0"/>
    <w:rsid w:val="00705521"/>
    <w:rsid w:val="0071286F"/>
    <w:rsid w:val="0072111B"/>
    <w:rsid w:val="00721548"/>
    <w:rsid w:val="007334D9"/>
    <w:rsid w:val="007352A2"/>
    <w:rsid w:val="007476D1"/>
    <w:rsid w:val="00760575"/>
    <w:rsid w:val="007609F7"/>
    <w:rsid w:val="00763B1A"/>
    <w:rsid w:val="007736A8"/>
    <w:rsid w:val="007913C5"/>
    <w:rsid w:val="007B5046"/>
    <w:rsid w:val="007D18AF"/>
    <w:rsid w:val="007D506D"/>
    <w:rsid w:val="007E16AF"/>
    <w:rsid w:val="007E5A49"/>
    <w:rsid w:val="007F3FC4"/>
    <w:rsid w:val="00810196"/>
    <w:rsid w:val="008125C0"/>
    <w:rsid w:val="008328A6"/>
    <w:rsid w:val="00840769"/>
    <w:rsid w:val="00842490"/>
    <w:rsid w:val="0085372B"/>
    <w:rsid w:val="0085551A"/>
    <w:rsid w:val="00883DDE"/>
    <w:rsid w:val="008872C5"/>
    <w:rsid w:val="008C6B59"/>
    <w:rsid w:val="008D1F6E"/>
    <w:rsid w:val="008D2BA5"/>
    <w:rsid w:val="008D79AD"/>
    <w:rsid w:val="008E1B80"/>
    <w:rsid w:val="008E74B3"/>
    <w:rsid w:val="008F18A1"/>
    <w:rsid w:val="008F2319"/>
    <w:rsid w:val="009461C8"/>
    <w:rsid w:val="00956E9C"/>
    <w:rsid w:val="0096534B"/>
    <w:rsid w:val="00970411"/>
    <w:rsid w:val="0097579E"/>
    <w:rsid w:val="00995A5F"/>
    <w:rsid w:val="009A030D"/>
    <w:rsid w:val="009A3EE6"/>
    <w:rsid w:val="009C2360"/>
    <w:rsid w:val="009D5591"/>
    <w:rsid w:val="009E0633"/>
    <w:rsid w:val="009E1EBD"/>
    <w:rsid w:val="009F176F"/>
    <w:rsid w:val="00A04ED4"/>
    <w:rsid w:val="00A14C8D"/>
    <w:rsid w:val="00A152DE"/>
    <w:rsid w:val="00A47DA1"/>
    <w:rsid w:val="00A64F0C"/>
    <w:rsid w:val="00A706C8"/>
    <w:rsid w:val="00A77191"/>
    <w:rsid w:val="00A94192"/>
    <w:rsid w:val="00AA569C"/>
    <w:rsid w:val="00AB4CA9"/>
    <w:rsid w:val="00AB5F03"/>
    <w:rsid w:val="00AB6D82"/>
    <w:rsid w:val="00AC557A"/>
    <w:rsid w:val="00AD537A"/>
    <w:rsid w:val="00AE3D99"/>
    <w:rsid w:val="00AE75E7"/>
    <w:rsid w:val="00AF0E9F"/>
    <w:rsid w:val="00AF32BF"/>
    <w:rsid w:val="00B0249C"/>
    <w:rsid w:val="00B05B9F"/>
    <w:rsid w:val="00B2188C"/>
    <w:rsid w:val="00B23919"/>
    <w:rsid w:val="00B26A3F"/>
    <w:rsid w:val="00B40778"/>
    <w:rsid w:val="00B4106B"/>
    <w:rsid w:val="00B471C3"/>
    <w:rsid w:val="00B62D67"/>
    <w:rsid w:val="00B63A79"/>
    <w:rsid w:val="00B73924"/>
    <w:rsid w:val="00B76E14"/>
    <w:rsid w:val="00BA26E6"/>
    <w:rsid w:val="00BD3B69"/>
    <w:rsid w:val="00C305ED"/>
    <w:rsid w:val="00C464FE"/>
    <w:rsid w:val="00C47821"/>
    <w:rsid w:val="00C47BDB"/>
    <w:rsid w:val="00C904D4"/>
    <w:rsid w:val="00C94D4F"/>
    <w:rsid w:val="00CA2DF7"/>
    <w:rsid w:val="00CD61F5"/>
    <w:rsid w:val="00D02BB3"/>
    <w:rsid w:val="00D058DC"/>
    <w:rsid w:val="00D07C7F"/>
    <w:rsid w:val="00D11985"/>
    <w:rsid w:val="00D135EF"/>
    <w:rsid w:val="00D24626"/>
    <w:rsid w:val="00D256E8"/>
    <w:rsid w:val="00D34926"/>
    <w:rsid w:val="00D407FD"/>
    <w:rsid w:val="00D542A1"/>
    <w:rsid w:val="00D702A3"/>
    <w:rsid w:val="00D75F86"/>
    <w:rsid w:val="00D77E71"/>
    <w:rsid w:val="00D932DD"/>
    <w:rsid w:val="00DA75FC"/>
    <w:rsid w:val="00DB77B4"/>
    <w:rsid w:val="00DC2BDD"/>
    <w:rsid w:val="00DC7099"/>
    <w:rsid w:val="00DC7F33"/>
    <w:rsid w:val="00DE4AD9"/>
    <w:rsid w:val="00DE72C5"/>
    <w:rsid w:val="00DF0BCB"/>
    <w:rsid w:val="00E02E41"/>
    <w:rsid w:val="00E122DA"/>
    <w:rsid w:val="00E16E10"/>
    <w:rsid w:val="00E20C97"/>
    <w:rsid w:val="00E30661"/>
    <w:rsid w:val="00E354EF"/>
    <w:rsid w:val="00E525F4"/>
    <w:rsid w:val="00E83044"/>
    <w:rsid w:val="00E8529B"/>
    <w:rsid w:val="00EA1CC5"/>
    <w:rsid w:val="00EA3E8A"/>
    <w:rsid w:val="00EB08AC"/>
    <w:rsid w:val="00EC29F7"/>
    <w:rsid w:val="00ED267B"/>
    <w:rsid w:val="00EE6541"/>
    <w:rsid w:val="00EF29C4"/>
    <w:rsid w:val="00F006D6"/>
    <w:rsid w:val="00F02D6C"/>
    <w:rsid w:val="00F36D86"/>
    <w:rsid w:val="00F44264"/>
    <w:rsid w:val="00F72B86"/>
    <w:rsid w:val="00F744EA"/>
    <w:rsid w:val="00F80C60"/>
    <w:rsid w:val="00F84865"/>
    <w:rsid w:val="00F87E5C"/>
    <w:rsid w:val="00FA486F"/>
    <w:rsid w:val="00FC555E"/>
    <w:rsid w:val="00FF1DB4"/>
    <w:rsid w:val="00FF3BAA"/>
    <w:rsid w:val="00FF4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00A58"/>
  <w15:chartTrackingRefBased/>
  <w15:docId w15:val="{13B295DF-E3EF-479A-BE12-7534A6E83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106B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B4F75"/>
    <w:pPr>
      <w:keepNext/>
      <w:keepLines/>
      <w:pageBreakBefore/>
      <w:numPr>
        <w:numId w:val="1"/>
      </w:numPr>
      <w:spacing w:before="120" w:after="120"/>
      <w:jc w:val="center"/>
      <w:outlineLvl w:val="0"/>
    </w:pPr>
    <w:rPr>
      <w:rFonts w:eastAsiaTheme="majorEastAsia" w:cs="Times New Roman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B0249C"/>
    <w:pPr>
      <w:keepNext/>
      <w:keepLines/>
      <w:numPr>
        <w:ilvl w:val="1"/>
        <w:numId w:val="1"/>
      </w:numPr>
      <w:tabs>
        <w:tab w:val="left" w:pos="993"/>
      </w:tabs>
      <w:spacing w:before="120" w:after="120"/>
      <w:outlineLvl w:val="1"/>
    </w:pPr>
    <w:rPr>
      <w:rFonts w:eastAsiaTheme="majorEastAsia" w:cs="Times New Roman"/>
      <w:b/>
      <w:bCs/>
    </w:rPr>
  </w:style>
  <w:style w:type="paragraph" w:styleId="3">
    <w:name w:val="heading 3"/>
    <w:basedOn w:val="a"/>
    <w:next w:val="a"/>
    <w:link w:val="30"/>
    <w:uiPriority w:val="9"/>
    <w:qFormat/>
    <w:rsid w:val="00B0249C"/>
    <w:pPr>
      <w:keepNext/>
      <w:keepLines/>
      <w:numPr>
        <w:ilvl w:val="2"/>
        <w:numId w:val="1"/>
      </w:numPr>
      <w:spacing w:before="120"/>
      <w:outlineLvl w:val="2"/>
    </w:pPr>
    <w:rPr>
      <w:rFonts w:eastAsiaTheme="majorEastAsia" w:cs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96534B"/>
    <w:pPr>
      <w:keepNext/>
      <w:keepLines/>
      <w:numPr>
        <w:ilvl w:val="3"/>
        <w:numId w:val="1"/>
      </w:numPr>
      <w:spacing w:before="40"/>
      <w:outlineLvl w:val="3"/>
    </w:pPr>
    <w:rPr>
      <w:rFonts w:eastAsiaTheme="majorEastAsia" w:cstheme="majorBidi"/>
      <w:i/>
      <w:iCs/>
    </w:rPr>
  </w:style>
  <w:style w:type="paragraph" w:styleId="5">
    <w:name w:val="heading 5"/>
    <w:basedOn w:val="a"/>
    <w:next w:val="a"/>
    <w:link w:val="50"/>
    <w:uiPriority w:val="9"/>
    <w:qFormat/>
    <w:rsid w:val="001B4F75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96534B"/>
    <w:pPr>
      <w:keepNext/>
      <w:keepLines/>
      <w:tabs>
        <w:tab w:val="left" w:pos="1985"/>
      </w:tabs>
      <w:outlineLvl w:val="5"/>
    </w:pPr>
    <w:rPr>
      <w:rFonts w:eastAsiaTheme="majorEastAsia" w:cs="Times New Roman"/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B4F75"/>
    <w:rPr>
      <w:rFonts w:ascii="Times New Roman" w:eastAsiaTheme="majorEastAsia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0249C"/>
    <w:rPr>
      <w:rFonts w:ascii="Times New Roman" w:eastAsiaTheme="majorEastAsia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B0249C"/>
    <w:rPr>
      <w:rFonts w:ascii="Times New Roman" w:eastAsiaTheme="majorEastAsia" w:hAnsi="Times New Roman" w:cs="Times New Roman"/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96534B"/>
    <w:rPr>
      <w:rFonts w:ascii="Times New Roman" w:eastAsiaTheme="majorEastAsia" w:hAnsi="Times New Roman" w:cstheme="majorBidi"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1B4F75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4F168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F168D"/>
    <w:rPr>
      <w:rFonts w:ascii="Times New Roman" w:hAnsi="Times New Roman"/>
      <w:sz w:val="24"/>
      <w:szCs w:val="24"/>
    </w:rPr>
  </w:style>
  <w:style w:type="paragraph" w:styleId="a5">
    <w:name w:val="footer"/>
    <w:aliases w:val=" Знак6,Знак6,Знак1"/>
    <w:basedOn w:val="a"/>
    <w:link w:val="a6"/>
    <w:uiPriority w:val="99"/>
    <w:unhideWhenUsed/>
    <w:rsid w:val="004F168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aliases w:val=" Знак6 Знак,Знак6 Знак,Знак1 Знак"/>
    <w:basedOn w:val="a0"/>
    <w:link w:val="a5"/>
    <w:uiPriority w:val="99"/>
    <w:rsid w:val="004F168D"/>
    <w:rPr>
      <w:rFonts w:ascii="Times New Roman" w:hAnsi="Times New Roman"/>
      <w:sz w:val="24"/>
      <w:szCs w:val="24"/>
    </w:rPr>
  </w:style>
  <w:style w:type="paragraph" w:styleId="a7">
    <w:name w:val="List Paragraph"/>
    <w:aliases w:val="Введение,Заголовок мой1,СписокСТПр,Табличный,ПАРАГРАФ,Абзац списка11,it_List1,Ненумерованный список,основной диплом,Таблицы,СПИСКИ,3_Абзац списка"/>
    <w:basedOn w:val="a"/>
    <w:link w:val="a8"/>
    <w:uiPriority w:val="34"/>
    <w:qFormat/>
    <w:rsid w:val="00340E63"/>
    <w:pPr>
      <w:ind w:left="720"/>
      <w:contextualSpacing/>
    </w:pPr>
    <w:rPr>
      <w:rFonts w:cs="Times New Roman"/>
    </w:rPr>
  </w:style>
  <w:style w:type="character" w:customStyle="1" w:styleId="a8">
    <w:name w:val="Абзац списка Знак"/>
    <w:aliases w:val="Введение Знак,Заголовок мой1 Знак,СписокСТПр Знак,Табличный Знак,ПАРАГРАФ Знак,Абзац списка11 Знак,it_List1 Знак,Ненумерованный список Знак,основной диплом Знак,Таблицы Знак,СПИСКИ Знак,3_Абзац списка Знак"/>
    <w:link w:val="a7"/>
    <w:locked/>
    <w:rsid w:val="00340E63"/>
    <w:rPr>
      <w:rFonts w:ascii="Times New Roman" w:hAnsi="Times New Roman" w:cs="Times New Roman"/>
      <w:sz w:val="24"/>
      <w:szCs w:val="24"/>
    </w:rPr>
  </w:style>
  <w:style w:type="character" w:customStyle="1" w:styleId="a9">
    <w:name w:val="_Обычный Знак"/>
    <w:link w:val="aa"/>
    <w:locked/>
    <w:rsid w:val="00340E63"/>
    <w:rPr>
      <w:rFonts w:ascii="Times New Roman" w:hAnsi="Times New Roman"/>
      <w:sz w:val="24"/>
    </w:rPr>
  </w:style>
  <w:style w:type="paragraph" w:customStyle="1" w:styleId="aa">
    <w:name w:val="_Обычный"/>
    <w:basedOn w:val="a"/>
    <w:link w:val="a9"/>
    <w:qFormat/>
    <w:rsid w:val="00340E63"/>
    <w:pPr>
      <w:widowControl w:val="0"/>
      <w:spacing w:before="120" w:after="120"/>
      <w:ind w:firstLine="709"/>
      <w:contextualSpacing/>
    </w:pPr>
    <w:rPr>
      <w:szCs w:val="22"/>
    </w:rPr>
  </w:style>
  <w:style w:type="paragraph" w:styleId="ab">
    <w:name w:val="caption"/>
    <w:aliases w:val="Таблица1,Знак1 Знак Знак Знак,Таблица - Название объекта,!! Object Novogor !!,Caption Char,Caption Char1 Char1 Char Char,Caption Char Char2 Char1 Char Char,Caption Char Char Char1 Char Char Char,Знак13,Знак,Табл_1,рисунка Знак, Знак13"/>
    <w:basedOn w:val="a"/>
    <w:next w:val="a"/>
    <w:link w:val="ac"/>
    <w:uiPriority w:val="35"/>
    <w:unhideWhenUsed/>
    <w:qFormat/>
    <w:rsid w:val="00B76E1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ac">
    <w:name w:val="Название объекта Знак"/>
    <w:aliases w:val="Таблица1 Знак,Знак1 Знак Знак Знак Знак,Таблица - Название объекта Знак,!! Object Novogor !! Знак,Caption Char Знак,Caption Char1 Char1 Char Char Знак,Caption Char Char2 Char1 Char Char Знак,Знак13 Знак,Знак Знак,Табл_1 Знак"/>
    <w:link w:val="ab"/>
    <w:uiPriority w:val="35"/>
    <w:locked/>
    <w:rsid w:val="000523F6"/>
    <w:rPr>
      <w:rFonts w:ascii="Times New Roman" w:hAnsi="Times New Roman"/>
      <w:i/>
      <w:iCs/>
      <w:color w:val="44546A" w:themeColor="text2"/>
      <w:sz w:val="18"/>
      <w:szCs w:val="18"/>
    </w:rPr>
  </w:style>
  <w:style w:type="paragraph" w:styleId="ad">
    <w:name w:val="TOC Heading"/>
    <w:basedOn w:val="1"/>
    <w:next w:val="a"/>
    <w:uiPriority w:val="39"/>
    <w:unhideWhenUsed/>
    <w:qFormat/>
    <w:rsid w:val="007F3FC4"/>
    <w:pPr>
      <w:pageBreakBefore w:val="0"/>
      <w:numPr>
        <w:numId w:val="0"/>
      </w:numPr>
      <w:spacing w:before="240" w:after="0" w:line="259" w:lineRule="auto"/>
      <w:jc w:val="left"/>
      <w:outlineLvl w:val="9"/>
    </w:pPr>
    <w:rPr>
      <w:rFonts w:asciiTheme="majorHAnsi" w:hAnsiTheme="majorHAnsi" w:cstheme="majorBidi"/>
      <w:b w:val="0"/>
      <w:bCs w:val="0"/>
      <w:color w:val="2F5496" w:themeColor="accent1" w:themeShade="BF"/>
      <w:sz w:val="32"/>
      <w:szCs w:val="32"/>
      <w:lang w:eastAsia="ru-RU"/>
    </w:rPr>
  </w:style>
  <w:style w:type="paragraph" w:styleId="11">
    <w:name w:val="toc 1"/>
    <w:basedOn w:val="a"/>
    <w:next w:val="a"/>
    <w:autoRedefine/>
    <w:uiPriority w:val="39"/>
    <w:unhideWhenUsed/>
    <w:qFormat/>
    <w:rsid w:val="007F3FC4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qFormat/>
    <w:rsid w:val="007F3FC4"/>
    <w:pPr>
      <w:spacing w:after="100"/>
      <w:ind w:left="240"/>
    </w:pPr>
  </w:style>
  <w:style w:type="character" w:styleId="ae">
    <w:name w:val="Hyperlink"/>
    <w:basedOn w:val="a0"/>
    <w:uiPriority w:val="99"/>
    <w:unhideWhenUsed/>
    <w:rsid w:val="007F3FC4"/>
    <w:rPr>
      <w:color w:val="0563C1" w:themeColor="hyperlink"/>
      <w:u w:val="single"/>
    </w:rPr>
  </w:style>
  <w:style w:type="paragraph" w:styleId="af">
    <w:name w:val="table of figures"/>
    <w:basedOn w:val="a"/>
    <w:next w:val="a"/>
    <w:uiPriority w:val="99"/>
    <w:unhideWhenUsed/>
    <w:rsid w:val="007F3FC4"/>
  </w:style>
  <w:style w:type="table" w:customStyle="1" w:styleId="12">
    <w:name w:val="Сетка таблицы1"/>
    <w:basedOn w:val="a1"/>
    <w:uiPriority w:val="39"/>
    <w:rsid w:val="00AB6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Неразрешенное упоминание1"/>
    <w:basedOn w:val="a0"/>
    <w:uiPriority w:val="99"/>
    <w:semiHidden/>
    <w:unhideWhenUsed/>
    <w:rsid w:val="00AB6D82"/>
    <w:rPr>
      <w:color w:val="605E5C"/>
      <w:shd w:val="clear" w:color="auto" w:fill="E1DFDD"/>
    </w:rPr>
  </w:style>
  <w:style w:type="character" w:customStyle="1" w:styleId="60">
    <w:name w:val="Заголовок 6 Знак"/>
    <w:basedOn w:val="a0"/>
    <w:link w:val="6"/>
    <w:uiPriority w:val="9"/>
    <w:rsid w:val="0096534B"/>
    <w:rPr>
      <w:rFonts w:ascii="Times New Roman" w:eastAsiaTheme="majorEastAsia" w:hAnsi="Times New Roman" w:cs="Times New Roman"/>
      <w:b/>
      <w:bCs/>
      <w:i/>
      <w:i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96534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6534B"/>
    <w:pPr>
      <w:widowControl w:val="0"/>
      <w:autoSpaceDE w:val="0"/>
      <w:autoSpaceDN w:val="0"/>
      <w:spacing w:before="1" w:line="238" w:lineRule="exact"/>
      <w:ind w:left="211" w:right="204" w:firstLine="0"/>
      <w:jc w:val="center"/>
    </w:pPr>
    <w:rPr>
      <w:rFonts w:eastAsia="Times New Roman" w:cs="Times New Roman"/>
      <w:sz w:val="22"/>
      <w:szCs w:val="22"/>
      <w:lang w:eastAsia="ru-RU" w:bidi="ru-RU"/>
    </w:rPr>
  </w:style>
  <w:style w:type="character" w:styleId="af0">
    <w:name w:val="FollowedHyperlink"/>
    <w:basedOn w:val="a0"/>
    <w:uiPriority w:val="99"/>
    <w:semiHidden/>
    <w:unhideWhenUsed/>
    <w:rsid w:val="0096534B"/>
    <w:rPr>
      <w:color w:val="954F72"/>
      <w:u w:val="single"/>
    </w:rPr>
  </w:style>
  <w:style w:type="paragraph" w:customStyle="1" w:styleId="msonormal0">
    <w:name w:val="msonormal"/>
    <w:basedOn w:val="a"/>
    <w:rsid w:val="0096534B"/>
    <w:pPr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65">
    <w:name w:val="xl65"/>
    <w:basedOn w:val="a"/>
    <w:rsid w:val="0096534B"/>
    <w:pP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96534B"/>
    <w:pP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96534B"/>
    <w:pPr>
      <w:shd w:val="clear" w:color="000000" w:fill="FFF2CC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96534B"/>
    <w:pPr>
      <w:shd w:val="clear" w:color="000000" w:fill="E2EFDA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character" w:styleId="af1">
    <w:name w:val="annotation reference"/>
    <w:basedOn w:val="a0"/>
    <w:uiPriority w:val="99"/>
    <w:semiHidden/>
    <w:unhideWhenUsed/>
    <w:rsid w:val="0096534B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96534B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96534B"/>
    <w:rPr>
      <w:rFonts w:ascii="Times New Roman" w:hAnsi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96534B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96534B"/>
    <w:rPr>
      <w:rFonts w:ascii="Times New Roman" w:hAnsi="Times New Roman"/>
      <w:b/>
      <w:bCs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96534B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96534B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96534B"/>
    <w:pPr>
      <w:widowControl w:val="0"/>
      <w:autoSpaceDE w:val="0"/>
      <w:autoSpaceDN w:val="0"/>
      <w:adjustRightInd w:val="0"/>
      <w:ind w:firstLine="0"/>
      <w:jc w:val="left"/>
    </w:pPr>
    <w:rPr>
      <w:rFonts w:eastAsia="Times New Roman" w:cs="Times New Roman"/>
      <w:lang w:eastAsia="ru-RU"/>
    </w:rPr>
  </w:style>
  <w:style w:type="character" w:customStyle="1" w:styleId="FontStyle17">
    <w:name w:val="Font Style17"/>
    <w:uiPriority w:val="99"/>
    <w:rsid w:val="0096534B"/>
    <w:rPr>
      <w:rFonts w:ascii="Times New Roman" w:hAnsi="Times New Roman"/>
      <w:b/>
      <w:sz w:val="14"/>
    </w:rPr>
  </w:style>
  <w:style w:type="paragraph" w:customStyle="1" w:styleId="Style14">
    <w:name w:val="Style14"/>
    <w:basedOn w:val="a"/>
    <w:uiPriority w:val="99"/>
    <w:rsid w:val="0096534B"/>
    <w:pPr>
      <w:widowControl w:val="0"/>
      <w:autoSpaceDE w:val="0"/>
      <w:autoSpaceDN w:val="0"/>
      <w:adjustRightInd w:val="0"/>
      <w:spacing w:line="192" w:lineRule="exact"/>
      <w:ind w:firstLine="0"/>
      <w:jc w:val="center"/>
    </w:pPr>
    <w:rPr>
      <w:rFonts w:eastAsia="Times New Roman" w:cs="Times New Roman"/>
      <w:lang w:eastAsia="ru-RU"/>
    </w:rPr>
  </w:style>
  <w:style w:type="paragraph" w:customStyle="1" w:styleId="Style15">
    <w:name w:val="Style15"/>
    <w:basedOn w:val="a"/>
    <w:uiPriority w:val="99"/>
    <w:rsid w:val="0096534B"/>
    <w:pPr>
      <w:widowControl w:val="0"/>
      <w:autoSpaceDE w:val="0"/>
      <w:autoSpaceDN w:val="0"/>
      <w:adjustRightInd w:val="0"/>
      <w:spacing w:line="151" w:lineRule="exact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81">
    <w:name w:val="xl81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96534B"/>
    <w:pP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i/>
      <w:iCs/>
      <w:sz w:val="16"/>
      <w:szCs w:val="16"/>
      <w:lang w:eastAsia="ru-RU"/>
    </w:rPr>
  </w:style>
  <w:style w:type="paragraph" w:customStyle="1" w:styleId="xl87">
    <w:name w:val="xl87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ind w:firstLine="0"/>
      <w:jc w:val="left"/>
      <w:textAlignment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left"/>
      <w:textAlignment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af8">
    <w:name w:val="Для таблицы"/>
    <w:basedOn w:val="a"/>
    <w:next w:val="a"/>
    <w:qFormat/>
    <w:rsid w:val="0096534B"/>
    <w:pPr>
      <w:ind w:firstLine="0"/>
      <w:jc w:val="center"/>
    </w:pPr>
    <w:rPr>
      <w:rFonts w:eastAsia="Calibri" w:cs="Times New Roman"/>
      <w:sz w:val="20"/>
      <w:szCs w:val="22"/>
    </w:rPr>
  </w:style>
  <w:style w:type="table" w:styleId="af9">
    <w:name w:val="Table Grid"/>
    <w:aliases w:val="Table Grid Report"/>
    <w:basedOn w:val="a1"/>
    <w:uiPriority w:val="39"/>
    <w:rsid w:val="009653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4">
    <w:name w:val="xl64"/>
    <w:basedOn w:val="a"/>
    <w:rsid w:val="0096534B"/>
    <w:pP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styleId="31">
    <w:name w:val="toc 3"/>
    <w:basedOn w:val="a"/>
    <w:next w:val="a"/>
    <w:autoRedefine/>
    <w:uiPriority w:val="39"/>
    <w:unhideWhenUsed/>
    <w:qFormat/>
    <w:rsid w:val="0096534B"/>
    <w:pPr>
      <w:ind w:left="454"/>
    </w:pPr>
    <w:rPr>
      <w:sz w:val="16"/>
    </w:rPr>
  </w:style>
  <w:style w:type="paragraph" w:styleId="41">
    <w:name w:val="toc 4"/>
    <w:basedOn w:val="a"/>
    <w:next w:val="a"/>
    <w:autoRedefine/>
    <w:uiPriority w:val="39"/>
    <w:unhideWhenUsed/>
    <w:qFormat/>
    <w:rsid w:val="0096534B"/>
    <w:pPr>
      <w:spacing w:after="100" w:line="259" w:lineRule="auto"/>
      <w:ind w:left="660" w:firstLine="0"/>
      <w:jc w:val="left"/>
    </w:pPr>
    <w:rPr>
      <w:rFonts w:asciiTheme="minorHAnsi" w:eastAsiaTheme="minorEastAsia" w:hAnsiTheme="minorHAnsi"/>
      <w:sz w:val="22"/>
      <w:szCs w:val="22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96534B"/>
    <w:pPr>
      <w:spacing w:after="100" w:line="259" w:lineRule="auto"/>
      <w:ind w:left="880" w:firstLine="0"/>
      <w:jc w:val="left"/>
    </w:pPr>
    <w:rPr>
      <w:rFonts w:asciiTheme="minorHAnsi" w:eastAsiaTheme="minorEastAsia" w:hAnsiTheme="minorHAnsi"/>
      <w:sz w:val="22"/>
      <w:szCs w:val="22"/>
      <w:lang w:eastAsia="ru-RU"/>
    </w:rPr>
  </w:style>
  <w:style w:type="paragraph" w:styleId="61">
    <w:name w:val="toc 6"/>
    <w:basedOn w:val="a"/>
    <w:next w:val="a"/>
    <w:autoRedefine/>
    <w:uiPriority w:val="39"/>
    <w:unhideWhenUsed/>
    <w:rsid w:val="0096534B"/>
    <w:pPr>
      <w:spacing w:after="100" w:line="259" w:lineRule="auto"/>
      <w:ind w:left="1100" w:firstLine="0"/>
      <w:jc w:val="left"/>
    </w:pPr>
    <w:rPr>
      <w:rFonts w:asciiTheme="minorHAnsi" w:eastAsiaTheme="minorEastAsia" w:hAnsiTheme="minorHAnsi"/>
      <w:sz w:val="22"/>
      <w:szCs w:val="22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96534B"/>
    <w:pPr>
      <w:spacing w:after="100" w:line="259" w:lineRule="auto"/>
      <w:ind w:left="1320" w:firstLine="0"/>
      <w:jc w:val="left"/>
    </w:pPr>
    <w:rPr>
      <w:rFonts w:asciiTheme="minorHAnsi" w:eastAsiaTheme="minorEastAsia" w:hAnsiTheme="minorHAnsi"/>
      <w:sz w:val="22"/>
      <w:szCs w:val="22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96534B"/>
    <w:pPr>
      <w:spacing w:after="100" w:line="259" w:lineRule="auto"/>
      <w:ind w:left="1540" w:firstLine="0"/>
      <w:jc w:val="left"/>
    </w:pPr>
    <w:rPr>
      <w:rFonts w:asciiTheme="minorHAnsi" w:eastAsiaTheme="minorEastAsia" w:hAnsiTheme="minorHAnsi"/>
      <w:sz w:val="22"/>
      <w:szCs w:val="22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96534B"/>
    <w:pPr>
      <w:spacing w:after="100" w:line="259" w:lineRule="auto"/>
      <w:ind w:left="1760" w:firstLine="0"/>
      <w:jc w:val="left"/>
    </w:pPr>
    <w:rPr>
      <w:rFonts w:asciiTheme="minorHAnsi" w:eastAsiaTheme="minorEastAsia" w:hAnsiTheme="minorHAnsi"/>
      <w:sz w:val="22"/>
      <w:szCs w:val="22"/>
      <w:lang w:eastAsia="ru-RU"/>
    </w:rPr>
  </w:style>
  <w:style w:type="paragraph" w:customStyle="1" w:styleId="ConsPlusNormal">
    <w:name w:val="ConsPlusNormal"/>
    <w:rsid w:val="009653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4">
    <w:name w:val="Неразрешенное упоминание1"/>
    <w:basedOn w:val="a0"/>
    <w:uiPriority w:val="99"/>
    <w:semiHidden/>
    <w:unhideWhenUsed/>
    <w:rsid w:val="0096534B"/>
    <w:rPr>
      <w:color w:val="605E5C"/>
      <w:shd w:val="clear" w:color="auto" w:fill="E1DFDD"/>
    </w:rPr>
  </w:style>
  <w:style w:type="paragraph" w:customStyle="1" w:styleId="font5">
    <w:name w:val="font5"/>
    <w:basedOn w:val="a"/>
    <w:rsid w:val="0096534B"/>
    <w:pPr>
      <w:spacing w:before="100" w:beforeAutospacing="1" w:after="100" w:afterAutospacing="1"/>
      <w:ind w:firstLine="0"/>
      <w:jc w:val="left"/>
    </w:pPr>
    <w:rPr>
      <w:rFonts w:eastAsia="Times New Roman" w:cs="Times New Roman"/>
      <w:b/>
      <w:bCs/>
      <w:color w:val="000000"/>
      <w:sz w:val="16"/>
      <w:szCs w:val="16"/>
      <w:lang w:eastAsia="ru-RU"/>
    </w:rPr>
  </w:style>
  <w:style w:type="paragraph" w:customStyle="1" w:styleId="font6">
    <w:name w:val="font6"/>
    <w:basedOn w:val="a"/>
    <w:rsid w:val="0096534B"/>
    <w:pPr>
      <w:spacing w:before="100" w:beforeAutospacing="1" w:after="100" w:afterAutospacing="1"/>
      <w:ind w:firstLine="0"/>
      <w:jc w:val="left"/>
    </w:pPr>
    <w:rPr>
      <w:rFonts w:eastAsia="Times New Roman" w:cs="Times New Roman"/>
      <w:color w:val="000000"/>
      <w:sz w:val="16"/>
      <w:szCs w:val="16"/>
      <w:lang w:eastAsia="ru-RU"/>
    </w:rPr>
  </w:style>
  <w:style w:type="paragraph" w:customStyle="1" w:styleId="afa">
    <w:name w:val="Нормальный (таблица)"/>
    <w:basedOn w:val="a"/>
    <w:next w:val="a"/>
    <w:uiPriority w:val="99"/>
    <w:rsid w:val="0096534B"/>
    <w:pPr>
      <w:widowControl w:val="0"/>
      <w:autoSpaceDE w:val="0"/>
      <w:autoSpaceDN w:val="0"/>
      <w:adjustRightInd w:val="0"/>
      <w:ind w:firstLine="0"/>
    </w:pPr>
    <w:rPr>
      <w:rFonts w:ascii="Times New Roman CYR" w:eastAsiaTheme="minorEastAsia" w:hAnsi="Times New Roman CYR" w:cs="Times New Roman CYR"/>
      <w:lang w:eastAsia="ru-RU"/>
    </w:rPr>
  </w:style>
  <w:style w:type="paragraph" w:customStyle="1" w:styleId="afb">
    <w:name w:val="Прижатый влево"/>
    <w:basedOn w:val="a"/>
    <w:next w:val="a"/>
    <w:uiPriority w:val="99"/>
    <w:rsid w:val="0096534B"/>
    <w:pPr>
      <w:widowControl w:val="0"/>
      <w:autoSpaceDE w:val="0"/>
      <w:autoSpaceDN w:val="0"/>
      <w:adjustRightInd w:val="0"/>
      <w:ind w:firstLine="0"/>
      <w:jc w:val="left"/>
    </w:pPr>
    <w:rPr>
      <w:rFonts w:ascii="Times New Roman CYR" w:eastAsiaTheme="minorEastAsia" w:hAnsi="Times New Roman CYR" w:cs="Times New Roman CYR"/>
      <w:lang w:eastAsia="ru-RU"/>
    </w:rPr>
  </w:style>
  <w:style w:type="paragraph" w:styleId="afc">
    <w:name w:val="Body Text"/>
    <w:basedOn w:val="a"/>
    <w:link w:val="afd"/>
    <w:uiPriority w:val="1"/>
    <w:qFormat/>
    <w:rsid w:val="0096534B"/>
    <w:pPr>
      <w:widowControl w:val="0"/>
      <w:autoSpaceDE w:val="0"/>
      <w:autoSpaceDN w:val="0"/>
      <w:spacing w:line="276" w:lineRule="auto"/>
    </w:pPr>
    <w:rPr>
      <w:rFonts w:eastAsia="Times New Roman" w:cs="Times New Roman"/>
      <w:lang w:val="en-US"/>
    </w:rPr>
  </w:style>
  <w:style w:type="character" w:customStyle="1" w:styleId="afd">
    <w:name w:val="Основной текст Знак"/>
    <w:basedOn w:val="a0"/>
    <w:link w:val="afc"/>
    <w:uiPriority w:val="1"/>
    <w:rsid w:val="0096534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e">
    <w:name w:val="Title"/>
    <w:basedOn w:val="a"/>
    <w:link w:val="aff"/>
    <w:uiPriority w:val="10"/>
    <w:qFormat/>
    <w:rsid w:val="0096534B"/>
    <w:pPr>
      <w:widowControl w:val="0"/>
      <w:autoSpaceDE w:val="0"/>
      <w:autoSpaceDN w:val="0"/>
      <w:spacing w:before="71"/>
      <w:ind w:left="107" w:firstLine="0"/>
      <w:jc w:val="left"/>
    </w:pPr>
    <w:rPr>
      <w:rFonts w:ascii="Arial" w:eastAsia="Arial" w:hAnsi="Arial" w:cs="Arial"/>
      <w:b/>
      <w:bCs/>
      <w:i/>
      <w:sz w:val="134"/>
      <w:szCs w:val="134"/>
      <w:lang w:val="en-US"/>
    </w:rPr>
  </w:style>
  <w:style w:type="character" w:customStyle="1" w:styleId="aff">
    <w:name w:val="Заголовок Знак"/>
    <w:basedOn w:val="a0"/>
    <w:link w:val="afe"/>
    <w:uiPriority w:val="10"/>
    <w:rsid w:val="0096534B"/>
    <w:rPr>
      <w:rFonts w:ascii="Arial" w:eastAsia="Arial" w:hAnsi="Arial" w:cs="Arial"/>
      <w:b/>
      <w:bCs/>
      <w:i/>
      <w:sz w:val="134"/>
      <w:szCs w:val="134"/>
      <w:lang w:val="en-US"/>
    </w:rPr>
  </w:style>
  <w:style w:type="paragraph" w:customStyle="1" w:styleId="aff0">
    <w:name w:val="Заголовок таблицы"/>
    <w:basedOn w:val="a"/>
    <w:qFormat/>
    <w:rsid w:val="0096534B"/>
    <w:pPr>
      <w:spacing w:line="360" w:lineRule="auto"/>
      <w:ind w:firstLine="0"/>
      <w:jc w:val="center"/>
    </w:pPr>
    <w:rPr>
      <w:rFonts w:eastAsia="Times New Roman" w:cs="Times New Roman"/>
      <w:b/>
      <w:bCs/>
      <w:color w:val="000000"/>
      <w:sz w:val="16"/>
      <w:szCs w:val="16"/>
      <w:lang w:eastAsia="ru-RU"/>
    </w:rPr>
  </w:style>
  <w:style w:type="numbering" w:customStyle="1" w:styleId="15">
    <w:name w:val="Нет списка1"/>
    <w:next w:val="a2"/>
    <w:uiPriority w:val="99"/>
    <w:semiHidden/>
    <w:unhideWhenUsed/>
    <w:rsid w:val="0096534B"/>
  </w:style>
  <w:style w:type="paragraph" w:styleId="aff1">
    <w:name w:val="Normal (Web)"/>
    <w:basedOn w:val="a"/>
    <w:uiPriority w:val="99"/>
    <w:unhideWhenUsed/>
    <w:rsid w:val="0096534B"/>
    <w:pPr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character" w:customStyle="1" w:styleId="aff2">
    <w:name w:val="Цветовое выделение"/>
    <w:uiPriority w:val="99"/>
    <w:rsid w:val="0096534B"/>
    <w:rPr>
      <w:b/>
      <w:bCs/>
      <w:color w:val="26282F"/>
    </w:rPr>
  </w:style>
  <w:style w:type="paragraph" w:customStyle="1" w:styleId="xl63">
    <w:name w:val="xl63"/>
    <w:basedOn w:val="a"/>
    <w:rsid w:val="0096534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9653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9653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96534B"/>
    <w:pPr>
      <w:pBdr>
        <w:top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96534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96534B"/>
    <w:pPr>
      <w:pBdr>
        <w:top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96534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font7">
    <w:name w:val="font7"/>
    <w:basedOn w:val="a"/>
    <w:rsid w:val="0096534B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8">
    <w:name w:val="font8"/>
    <w:basedOn w:val="a"/>
    <w:rsid w:val="0096534B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442">
    <w:name w:val="xl442"/>
    <w:basedOn w:val="a"/>
    <w:rsid w:val="0096534B"/>
    <w:pPr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443">
    <w:name w:val="xl443"/>
    <w:basedOn w:val="a"/>
    <w:rsid w:val="0096534B"/>
    <w:pP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444">
    <w:name w:val="xl444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445">
    <w:name w:val="xl445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446">
    <w:name w:val="xl446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447">
    <w:name w:val="xl447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448">
    <w:name w:val="xl448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449">
    <w:name w:val="xl449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450">
    <w:name w:val="xl450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451">
    <w:name w:val="xl451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452">
    <w:name w:val="xl452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453">
    <w:name w:val="xl453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454">
    <w:name w:val="xl454"/>
    <w:basedOn w:val="a"/>
    <w:rsid w:val="009653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455">
    <w:name w:val="xl455"/>
    <w:basedOn w:val="a"/>
    <w:rsid w:val="0096534B"/>
    <w:pP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456">
    <w:name w:val="xl456"/>
    <w:basedOn w:val="a"/>
    <w:rsid w:val="0096534B"/>
    <w:pPr>
      <w:spacing w:before="100" w:beforeAutospacing="1" w:after="100" w:afterAutospacing="1"/>
      <w:ind w:firstLine="0"/>
      <w:jc w:val="left"/>
    </w:pPr>
    <w:rPr>
      <w:rFonts w:eastAsia="Times New Roman" w:cs="Times New Roman"/>
      <w:b/>
      <w:bCs/>
      <w:i/>
      <w:iCs/>
      <w:lang w:eastAsia="ru-RU"/>
    </w:rPr>
  </w:style>
  <w:style w:type="paragraph" w:customStyle="1" w:styleId="xl457">
    <w:name w:val="xl457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458">
    <w:name w:val="xl458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459">
    <w:name w:val="xl459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460">
    <w:name w:val="xl460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461">
    <w:name w:val="xl461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462">
    <w:name w:val="xl462"/>
    <w:basedOn w:val="a"/>
    <w:rsid w:val="0096534B"/>
    <w:pPr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463">
    <w:name w:val="xl463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color w:val="C00000"/>
      <w:lang w:eastAsia="ru-RU"/>
    </w:rPr>
  </w:style>
  <w:style w:type="paragraph" w:customStyle="1" w:styleId="xl464">
    <w:name w:val="xl464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465">
    <w:name w:val="xl465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466">
    <w:name w:val="xl466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467">
    <w:name w:val="xl467"/>
    <w:basedOn w:val="a"/>
    <w:rsid w:val="0096534B"/>
    <w:pP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468">
    <w:name w:val="xl468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469">
    <w:name w:val="xl469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470">
    <w:name w:val="xl470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471">
    <w:name w:val="xl471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472">
    <w:name w:val="xl472"/>
    <w:basedOn w:val="a"/>
    <w:rsid w:val="0096534B"/>
    <w:pPr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473">
    <w:name w:val="xl473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474">
    <w:name w:val="xl474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475">
    <w:name w:val="xl475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476">
    <w:name w:val="xl476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477">
    <w:name w:val="xl477"/>
    <w:basedOn w:val="a"/>
    <w:rsid w:val="0096534B"/>
    <w:pPr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478">
    <w:name w:val="xl478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479">
    <w:name w:val="xl479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480">
    <w:name w:val="xl480"/>
    <w:basedOn w:val="a"/>
    <w:rsid w:val="0096534B"/>
    <w:pPr>
      <w:shd w:val="clear" w:color="000000" w:fill="E2EFDA"/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i/>
      <w:iCs/>
      <w:lang w:eastAsia="ru-RU"/>
    </w:rPr>
  </w:style>
  <w:style w:type="paragraph" w:customStyle="1" w:styleId="xl481">
    <w:name w:val="xl481"/>
    <w:basedOn w:val="a"/>
    <w:rsid w:val="0096534B"/>
    <w:pPr>
      <w:shd w:val="clear" w:color="000000" w:fill="E2EFDA"/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i/>
      <w:iCs/>
      <w:lang w:eastAsia="ru-RU"/>
    </w:rPr>
  </w:style>
  <w:style w:type="paragraph" w:customStyle="1" w:styleId="xl482">
    <w:name w:val="xl482"/>
    <w:basedOn w:val="a"/>
    <w:rsid w:val="0096534B"/>
    <w:pPr>
      <w:shd w:val="clear" w:color="000000" w:fill="E2EFDA"/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i/>
      <w:iCs/>
      <w:lang w:eastAsia="ru-RU"/>
    </w:rPr>
  </w:style>
  <w:style w:type="paragraph" w:customStyle="1" w:styleId="xl483">
    <w:name w:val="xl483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484">
    <w:name w:val="xl484"/>
    <w:basedOn w:val="a"/>
    <w:rsid w:val="0096534B"/>
    <w:pPr>
      <w:shd w:val="clear" w:color="000000" w:fill="E2EFDA"/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485">
    <w:name w:val="xl485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486">
    <w:name w:val="xl486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487">
    <w:name w:val="xl487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488">
    <w:name w:val="xl488"/>
    <w:basedOn w:val="a"/>
    <w:rsid w:val="0096534B"/>
    <w:pPr>
      <w:shd w:val="clear" w:color="000000" w:fill="DDEBF7"/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489">
    <w:name w:val="xl489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490">
    <w:name w:val="xl490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491">
    <w:name w:val="xl491"/>
    <w:basedOn w:val="a"/>
    <w:rsid w:val="0096534B"/>
    <w:pPr>
      <w:shd w:val="clear" w:color="000000" w:fill="E2EFDA"/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492">
    <w:name w:val="xl492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493">
    <w:name w:val="xl493"/>
    <w:basedOn w:val="a"/>
    <w:rsid w:val="0096534B"/>
    <w:pPr>
      <w:shd w:val="clear" w:color="000000" w:fill="E2EFDA"/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494">
    <w:name w:val="xl494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left"/>
      <w:textAlignment w:val="center"/>
    </w:pPr>
    <w:rPr>
      <w:rFonts w:eastAsia="Times New Roman" w:cs="Times New Roman"/>
      <w:lang w:eastAsia="ru-RU"/>
    </w:rPr>
  </w:style>
  <w:style w:type="paragraph" w:customStyle="1" w:styleId="xl495">
    <w:name w:val="xl495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496">
    <w:name w:val="xl496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497">
    <w:name w:val="xl497"/>
    <w:basedOn w:val="a"/>
    <w:rsid w:val="009653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498">
    <w:name w:val="xl498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color w:val="7030A0"/>
      <w:lang w:eastAsia="ru-RU"/>
    </w:rPr>
  </w:style>
  <w:style w:type="paragraph" w:customStyle="1" w:styleId="xl499">
    <w:name w:val="xl499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color w:val="7030A0"/>
      <w:lang w:eastAsia="ru-RU"/>
    </w:rPr>
  </w:style>
  <w:style w:type="paragraph" w:customStyle="1" w:styleId="xl500">
    <w:name w:val="xl500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color w:val="7030A0"/>
      <w:lang w:eastAsia="ru-RU"/>
    </w:rPr>
  </w:style>
  <w:style w:type="paragraph" w:customStyle="1" w:styleId="xl501">
    <w:name w:val="xl501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502">
    <w:name w:val="xl502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503">
    <w:name w:val="xl503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504">
    <w:name w:val="xl504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</w:pPr>
    <w:rPr>
      <w:rFonts w:eastAsia="Times New Roman" w:cs="Times New Roman"/>
      <w:color w:val="FF0000"/>
      <w:lang w:eastAsia="ru-RU"/>
    </w:rPr>
  </w:style>
  <w:style w:type="paragraph" w:customStyle="1" w:styleId="xl505">
    <w:name w:val="xl505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xl506">
    <w:name w:val="xl506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lang w:eastAsia="ru-RU"/>
    </w:rPr>
  </w:style>
  <w:style w:type="paragraph" w:customStyle="1" w:styleId="xl507">
    <w:name w:val="xl507"/>
    <w:basedOn w:val="a"/>
    <w:rsid w:val="0096534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lang w:eastAsia="ru-RU"/>
    </w:rPr>
  </w:style>
  <w:style w:type="paragraph" w:customStyle="1" w:styleId="xl508">
    <w:name w:val="xl508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509">
    <w:name w:val="xl509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510">
    <w:name w:val="xl510"/>
    <w:basedOn w:val="a"/>
    <w:rsid w:val="009653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511">
    <w:name w:val="xl511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color w:val="7030A0"/>
      <w:lang w:eastAsia="ru-RU"/>
    </w:rPr>
  </w:style>
  <w:style w:type="paragraph" w:customStyle="1" w:styleId="xl512">
    <w:name w:val="xl512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color w:val="7030A0"/>
      <w:lang w:eastAsia="ru-RU"/>
    </w:rPr>
  </w:style>
  <w:style w:type="paragraph" w:customStyle="1" w:styleId="xl513">
    <w:name w:val="xl513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color w:val="7030A0"/>
      <w:lang w:eastAsia="ru-RU"/>
    </w:rPr>
  </w:style>
  <w:style w:type="paragraph" w:customStyle="1" w:styleId="xl514">
    <w:name w:val="xl514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515">
    <w:name w:val="xl515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516">
    <w:name w:val="xl516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517">
    <w:name w:val="xl517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</w:pPr>
    <w:rPr>
      <w:rFonts w:eastAsia="Times New Roman" w:cs="Times New Roman"/>
      <w:color w:val="FF0000"/>
      <w:lang w:eastAsia="ru-RU"/>
    </w:rPr>
  </w:style>
  <w:style w:type="paragraph" w:customStyle="1" w:styleId="xl518">
    <w:name w:val="xl518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xl519">
    <w:name w:val="xl519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lang w:eastAsia="ru-RU"/>
    </w:rPr>
  </w:style>
  <w:style w:type="paragraph" w:customStyle="1" w:styleId="xl520">
    <w:name w:val="xl520"/>
    <w:basedOn w:val="a"/>
    <w:rsid w:val="0096534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lang w:eastAsia="ru-RU"/>
    </w:rPr>
  </w:style>
  <w:style w:type="character" w:customStyle="1" w:styleId="aff3">
    <w:name w:val="Таблица Знак"/>
    <w:link w:val="aff4"/>
    <w:locked/>
    <w:rsid w:val="0096534B"/>
    <w:rPr>
      <w:rFonts w:ascii="Times New Roman" w:eastAsia="Times New Roman" w:hAnsi="Times New Roman"/>
      <w:b/>
      <w:bCs/>
      <w:color w:val="000000"/>
      <w:lang w:val="x-none"/>
    </w:rPr>
  </w:style>
  <w:style w:type="paragraph" w:customStyle="1" w:styleId="aff4">
    <w:name w:val="Таблица"/>
    <w:basedOn w:val="a"/>
    <w:link w:val="aff3"/>
    <w:qFormat/>
    <w:rsid w:val="0096534B"/>
    <w:pPr>
      <w:ind w:firstLine="0"/>
      <w:contextualSpacing/>
      <w:jc w:val="center"/>
    </w:pPr>
    <w:rPr>
      <w:rFonts w:eastAsia="Times New Roman"/>
      <w:b/>
      <w:bCs/>
      <w:color w:val="000000"/>
      <w:sz w:val="22"/>
      <w:szCs w:val="22"/>
      <w:lang w:val="x-none"/>
    </w:rPr>
  </w:style>
  <w:style w:type="paragraph" w:customStyle="1" w:styleId="xl106">
    <w:name w:val="xl106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107">
    <w:name w:val="xl107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08">
    <w:name w:val="xl108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09">
    <w:name w:val="xl109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10">
    <w:name w:val="xl110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11">
    <w:name w:val="xl111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12">
    <w:name w:val="xl112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13">
    <w:name w:val="xl113"/>
    <w:basedOn w:val="a"/>
    <w:rsid w:val="0096534B"/>
    <w:pP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14">
    <w:name w:val="xl114"/>
    <w:basedOn w:val="a"/>
    <w:rsid w:val="009653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115">
    <w:name w:val="xl115"/>
    <w:basedOn w:val="a"/>
    <w:rsid w:val="009653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16">
    <w:name w:val="xl116"/>
    <w:basedOn w:val="a"/>
    <w:rsid w:val="009653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17">
    <w:name w:val="xl117"/>
    <w:basedOn w:val="a"/>
    <w:rsid w:val="0096534B"/>
    <w:pP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18">
    <w:name w:val="xl118"/>
    <w:basedOn w:val="a"/>
    <w:rsid w:val="0096534B"/>
    <w:pP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19">
    <w:name w:val="xl119"/>
    <w:basedOn w:val="a"/>
    <w:rsid w:val="0096534B"/>
    <w:pPr>
      <w:spacing w:before="100" w:beforeAutospacing="1" w:after="100" w:afterAutospacing="1"/>
      <w:ind w:firstLine="0"/>
      <w:jc w:val="left"/>
    </w:pPr>
    <w:rPr>
      <w:rFonts w:eastAsia="Times New Roman" w:cs="Times New Roman"/>
      <w:b/>
      <w:bCs/>
      <w:i/>
      <w:iCs/>
      <w:lang w:eastAsia="ru-RU"/>
    </w:rPr>
  </w:style>
  <w:style w:type="paragraph" w:customStyle="1" w:styleId="xl120">
    <w:name w:val="xl120"/>
    <w:basedOn w:val="a"/>
    <w:rsid w:val="0096534B"/>
    <w:pPr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i/>
      <w:iCs/>
      <w:lang w:eastAsia="ru-RU"/>
    </w:rPr>
  </w:style>
  <w:style w:type="paragraph" w:customStyle="1" w:styleId="xl121">
    <w:name w:val="xl121"/>
    <w:basedOn w:val="a"/>
    <w:rsid w:val="0096534B"/>
    <w:pPr>
      <w:shd w:val="clear" w:color="000000" w:fill="E2EFDA"/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i/>
      <w:iCs/>
      <w:lang w:eastAsia="ru-RU"/>
    </w:rPr>
  </w:style>
  <w:style w:type="paragraph" w:customStyle="1" w:styleId="xl122">
    <w:name w:val="xl122"/>
    <w:basedOn w:val="a"/>
    <w:rsid w:val="0096534B"/>
    <w:pPr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i/>
      <w:iCs/>
      <w:lang w:eastAsia="ru-RU"/>
    </w:rPr>
  </w:style>
  <w:style w:type="paragraph" w:customStyle="1" w:styleId="xl123">
    <w:name w:val="xl123"/>
    <w:basedOn w:val="a"/>
    <w:rsid w:val="0096534B"/>
    <w:pPr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i/>
      <w:iCs/>
      <w:lang w:eastAsia="ru-RU"/>
    </w:rPr>
  </w:style>
  <w:style w:type="paragraph" w:customStyle="1" w:styleId="xl124">
    <w:name w:val="xl124"/>
    <w:basedOn w:val="a"/>
    <w:rsid w:val="0096534B"/>
    <w:pPr>
      <w:shd w:val="clear" w:color="000000" w:fill="E2EFDA"/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i/>
      <w:iCs/>
      <w:lang w:eastAsia="ru-RU"/>
    </w:rPr>
  </w:style>
  <w:style w:type="paragraph" w:customStyle="1" w:styleId="xl125">
    <w:name w:val="xl125"/>
    <w:basedOn w:val="a"/>
    <w:rsid w:val="0096534B"/>
    <w:pPr>
      <w:shd w:val="clear" w:color="000000" w:fill="E2EFDA"/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i/>
      <w:iCs/>
      <w:lang w:eastAsia="ru-RU"/>
    </w:rPr>
  </w:style>
  <w:style w:type="paragraph" w:customStyle="1" w:styleId="xl126">
    <w:name w:val="xl126"/>
    <w:basedOn w:val="a"/>
    <w:rsid w:val="0096534B"/>
    <w:pPr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i/>
      <w:iCs/>
      <w:lang w:eastAsia="ru-RU"/>
    </w:rPr>
  </w:style>
  <w:style w:type="paragraph" w:customStyle="1" w:styleId="xl127">
    <w:name w:val="xl127"/>
    <w:basedOn w:val="a"/>
    <w:rsid w:val="0096534B"/>
    <w:pPr>
      <w:shd w:val="clear" w:color="000000" w:fill="E2EFDA"/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i/>
      <w:iCs/>
      <w:lang w:eastAsia="ru-RU"/>
    </w:rPr>
  </w:style>
  <w:style w:type="paragraph" w:customStyle="1" w:styleId="xl128">
    <w:name w:val="xl128"/>
    <w:basedOn w:val="a"/>
    <w:rsid w:val="0096534B"/>
    <w:pPr>
      <w:shd w:val="clear" w:color="000000" w:fill="E2EFDA"/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i/>
      <w:iCs/>
      <w:lang w:eastAsia="ru-RU"/>
    </w:rPr>
  </w:style>
  <w:style w:type="paragraph" w:customStyle="1" w:styleId="xl129">
    <w:name w:val="xl129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30">
    <w:name w:val="xl130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31">
    <w:name w:val="xl131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32">
    <w:name w:val="xl132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33">
    <w:name w:val="xl133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34">
    <w:name w:val="xl134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35">
    <w:name w:val="xl135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color w:val="7030A0"/>
      <w:lang w:eastAsia="ru-RU"/>
    </w:rPr>
  </w:style>
  <w:style w:type="paragraph" w:customStyle="1" w:styleId="xl136">
    <w:name w:val="xl136"/>
    <w:basedOn w:val="a"/>
    <w:rsid w:val="0096534B"/>
    <w:pP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37">
    <w:name w:val="xl137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38">
    <w:name w:val="xl138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39">
    <w:name w:val="xl139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140">
    <w:name w:val="xl140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41">
    <w:name w:val="xl141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42">
    <w:name w:val="xl142"/>
    <w:basedOn w:val="a"/>
    <w:rsid w:val="0096534B"/>
    <w:pPr>
      <w:shd w:val="clear" w:color="000000" w:fill="D9E1F2"/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143">
    <w:name w:val="xl143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44">
    <w:name w:val="xl144"/>
    <w:basedOn w:val="a"/>
    <w:rsid w:val="0096534B"/>
    <w:pPr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145">
    <w:name w:val="xl145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146">
    <w:name w:val="xl146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147">
    <w:name w:val="xl147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148">
    <w:name w:val="xl148"/>
    <w:basedOn w:val="a"/>
    <w:rsid w:val="0096534B"/>
    <w:pPr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149">
    <w:name w:val="xl149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150">
    <w:name w:val="xl150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51">
    <w:name w:val="xl151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152">
    <w:name w:val="xl152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53">
    <w:name w:val="xl153"/>
    <w:basedOn w:val="a"/>
    <w:rsid w:val="0096534B"/>
    <w:pPr>
      <w:shd w:val="clear" w:color="000000" w:fill="E2EFDA"/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154">
    <w:name w:val="xl154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155">
    <w:name w:val="xl155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56">
    <w:name w:val="xl156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57">
    <w:name w:val="xl157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58">
    <w:name w:val="xl158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59">
    <w:name w:val="xl159"/>
    <w:basedOn w:val="a"/>
    <w:rsid w:val="0096534B"/>
    <w:pPr>
      <w:shd w:val="clear" w:color="000000" w:fill="E2EFDA"/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160">
    <w:name w:val="xl160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color w:val="002060"/>
      <w:lang w:eastAsia="ru-RU"/>
    </w:rPr>
  </w:style>
  <w:style w:type="paragraph" w:customStyle="1" w:styleId="xl161">
    <w:name w:val="xl161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color w:val="C00000"/>
      <w:lang w:eastAsia="ru-RU"/>
    </w:rPr>
  </w:style>
  <w:style w:type="paragraph" w:customStyle="1" w:styleId="xl162">
    <w:name w:val="xl162"/>
    <w:basedOn w:val="a"/>
    <w:rsid w:val="0096534B"/>
    <w:pP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63">
    <w:name w:val="xl163"/>
    <w:basedOn w:val="a"/>
    <w:rsid w:val="0096534B"/>
    <w:pP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64">
    <w:name w:val="xl164"/>
    <w:basedOn w:val="a"/>
    <w:rsid w:val="0096534B"/>
    <w:pP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65">
    <w:name w:val="xl165"/>
    <w:basedOn w:val="a"/>
    <w:rsid w:val="0096534B"/>
    <w:pP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66">
    <w:name w:val="xl166"/>
    <w:basedOn w:val="a"/>
    <w:rsid w:val="0096534B"/>
    <w:pP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67">
    <w:name w:val="xl167"/>
    <w:basedOn w:val="a"/>
    <w:rsid w:val="0096534B"/>
    <w:pPr>
      <w:shd w:val="clear" w:color="000000" w:fill="E2EFDA"/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i/>
      <w:iCs/>
      <w:lang w:eastAsia="ru-RU"/>
    </w:rPr>
  </w:style>
  <w:style w:type="paragraph" w:customStyle="1" w:styleId="xl168">
    <w:name w:val="xl168"/>
    <w:basedOn w:val="a"/>
    <w:rsid w:val="0096534B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C000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169">
    <w:name w:val="xl169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="0"/>
      <w:jc w:val="center"/>
    </w:pPr>
    <w:rPr>
      <w:rFonts w:eastAsia="Times New Roman" w:cs="Times New Roman"/>
      <w:color w:val="C00000"/>
      <w:lang w:eastAsia="ru-RU"/>
    </w:rPr>
  </w:style>
  <w:style w:type="paragraph" w:customStyle="1" w:styleId="xl170">
    <w:name w:val="xl170"/>
    <w:basedOn w:val="a"/>
    <w:rsid w:val="0096534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171">
    <w:name w:val="xl171"/>
    <w:basedOn w:val="a"/>
    <w:rsid w:val="0096534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172">
    <w:name w:val="xl172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173">
    <w:name w:val="xl173"/>
    <w:basedOn w:val="a"/>
    <w:rsid w:val="0096534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174">
    <w:name w:val="xl174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175">
    <w:name w:val="xl175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76">
    <w:name w:val="xl176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77">
    <w:name w:val="xl177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78">
    <w:name w:val="xl178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xl179">
    <w:name w:val="xl179"/>
    <w:basedOn w:val="a"/>
    <w:rsid w:val="009653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b/>
      <w:bCs/>
      <w:lang w:eastAsia="ru-RU"/>
    </w:rPr>
  </w:style>
  <w:style w:type="paragraph" w:customStyle="1" w:styleId="xl180">
    <w:name w:val="xl180"/>
    <w:basedOn w:val="a"/>
    <w:rsid w:val="0096534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b/>
      <w:bCs/>
      <w:lang w:eastAsia="ru-RU"/>
    </w:rPr>
  </w:style>
  <w:style w:type="paragraph" w:customStyle="1" w:styleId="aff5">
    <w:name w:val="Рисунок в тексте"/>
    <w:basedOn w:val="afc"/>
    <w:link w:val="aff6"/>
    <w:qFormat/>
    <w:rsid w:val="0096534B"/>
    <w:pPr>
      <w:spacing w:line="240" w:lineRule="auto"/>
      <w:ind w:firstLine="0"/>
      <w:jc w:val="center"/>
    </w:pPr>
    <w:rPr>
      <w:noProof/>
      <w:lang w:eastAsia="ru-RU"/>
    </w:rPr>
  </w:style>
  <w:style w:type="paragraph" w:customStyle="1" w:styleId="aff7">
    <w:name w:val="Рисунок в огл"/>
    <w:basedOn w:val="afc"/>
    <w:link w:val="aff8"/>
    <w:qFormat/>
    <w:rsid w:val="0096534B"/>
    <w:pPr>
      <w:spacing w:line="240" w:lineRule="auto"/>
      <w:ind w:firstLine="0"/>
      <w:jc w:val="center"/>
    </w:pPr>
    <w:rPr>
      <w:b/>
      <w:sz w:val="20"/>
    </w:rPr>
  </w:style>
  <w:style w:type="character" w:customStyle="1" w:styleId="aff6">
    <w:name w:val="Рисунок в тексте Знак"/>
    <w:basedOn w:val="afd"/>
    <w:link w:val="aff5"/>
    <w:rsid w:val="0096534B"/>
    <w:rPr>
      <w:rFonts w:ascii="Times New Roman" w:eastAsia="Times New Roman" w:hAnsi="Times New Roman" w:cs="Times New Roman"/>
      <w:noProof/>
      <w:sz w:val="24"/>
      <w:szCs w:val="24"/>
      <w:lang w:val="en-US" w:eastAsia="ru-RU"/>
    </w:rPr>
  </w:style>
  <w:style w:type="paragraph" w:customStyle="1" w:styleId="aff9">
    <w:name w:val="Таблица в огл"/>
    <w:basedOn w:val="afc"/>
    <w:link w:val="affa"/>
    <w:qFormat/>
    <w:rsid w:val="0096534B"/>
    <w:pPr>
      <w:spacing w:before="120" w:line="240" w:lineRule="auto"/>
      <w:ind w:firstLine="0"/>
      <w:jc w:val="left"/>
    </w:pPr>
    <w:rPr>
      <w:b/>
    </w:rPr>
  </w:style>
  <w:style w:type="character" w:customStyle="1" w:styleId="aff8">
    <w:name w:val="Рисунок в огл Знак"/>
    <w:basedOn w:val="afd"/>
    <w:link w:val="aff7"/>
    <w:rsid w:val="0096534B"/>
    <w:rPr>
      <w:rFonts w:ascii="Times New Roman" w:eastAsia="Times New Roman" w:hAnsi="Times New Roman" w:cs="Times New Roman"/>
      <w:b/>
      <w:sz w:val="20"/>
      <w:szCs w:val="24"/>
      <w:lang w:val="en-US"/>
    </w:rPr>
  </w:style>
  <w:style w:type="character" w:customStyle="1" w:styleId="affa">
    <w:name w:val="Таблица в огл Знак"/>
    <w:basedOn w:val="afd"/>
    <w:link w:val="aff9"/>
    <w:rsid w:val="0096534B"/>
    <w:rPr>
      <w:rFonts w:ascii="Times New Roman" w:eastAsia="Times New Roman" w:hAnsi="Times New Roman" w:cs="Times New Roman"/>
      <w:b/>
      <w:sz w:val="24"/>
      <w:szCs w:val="24"/>
      <w:lang w:val="en-US"/>
    </w:rPr>
  </w:style>
  <w:style w:type="paragraph" w:customStyle="1" w:styleId="16">
    <w:name w:val="Заголовок1"/>
    <w:basedOn w:val="a"/>
    <w:rsid w:val="0096534B"/>
    <w:pPr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character" w:styleId="affb">
    <w:name w:val="Strong"/>
    <w:basedOn w:val="a0"/>
    <w:uiPriority w:val="22"/>
    <w:qFormat/>
    <w:rsid w:val="0096534B"/>
    <w:rPr>
      <w:b/>
      <w:bCs/>
    </w:rPr>
  </w:style>
  <w:style w:type="character" w:customStyle="1" w:styleId="22">
    <w:name w:val="Неразрешенное упоминание2"/>
    <w:basedOn w:val="a0"/>
    <w:uiPriority w:val="99"/>
    <w:semiHidden/>
    <w:unhideWhenUsed/>
    <w:rsid w:val="0096534B"/>
    <w:rPr>
      <w:color w:val="605E5C"/>
      <w:shd w:val="clear" w:color="auto" w:fill="E1DFDD"/>
    </w:rPr>
  </w:style>
  <w:style w:type="character" w:customStyle="1" w:styleId="fontstyle01">
    <w:name w:val="fontstyle01"/>
    <w:basedOn w:val="a0"/>
    <w:rsid w:val="0096534B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96534B"/>
    <w:rPr>
      <w:rFonts w:ascii="Arial-BoldItalicMT" w:hAnsi="Arial-BoldItalicMT" w:hint="default"/>
      <w:b/>
      <w:bCs/>
      <w:i/>
      <w:iCs/>
      <w:color w:val="000000"/>
      <w:sz w:val="24"/>
      <w:szCs w:val="24"/>
    </w:rPr>
  </w:style>
  <w:style w:type="character" w:customStyle="1" w:styleId="23">
    <w:name w:val="Основной текст (2)_"/>
    <w:basedOn w:val="a0"/>
    <w:link w:val="24"/>
    <w:uiPriority w:val="99"/>
    <w:rsid w:val="0096534B"/>
    <w:rPr>
      <w:rFonts w:ascii="Times New Roman" w:hAnsi="Times New Roman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96534B"/>
    <w:pPr>
      <w:widowControl w:val="0"/>
      <w:shd w:val="clear" w:color="auto" w:fill="FFFFFF"/>
      <w:spacing w:before="420" w:line="240" w:lineRule="exact"/>
      <w:ind w:firstLine="0"/>
    </w:pPr>
    <w:rPr>
      <w:sz w:val="22"/>
      <w:szCs w:val="22"/>
    </w:rPr>
  </w:style>
  <w:style w:type="character" w:customStyle="1" w:styleId="25">
    <w:name w:val="Основной текст (2) + Полужирный"/>
    <w:basedOn w:val="23"/>
    <w:uiPriority w:val="99"/>
    <w:rsid w:val="0096534B"/>
    <w:rPr>
      <w:rFonts w:ascii="Times New Roman" w:hAnsi="Times New Roman"/>
      <w:b/>
      <w:bCs/>
      <w:u w:val="none"/>
      <w:shd w:val="clear" w:color="auto" w:fill="FFFFFF"/>
    </w:rPr>
  </w:style>
  <w:style w:type="paragraph" w:customStyle="1" w:styleId="Default">
    <w:name w:val="Default"/>
    <w:rsid w:val="0096534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100">
    <w:name w:val="ЭКОцентр Таблица (10пт)"/>
    <w:qFormat/>
    <w:rsid w:val="0096534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paragraph" w:customStyle="1" w:styleId="80">
    <w:name w:val="ЭКОцентр текст таблицы (8пт)"/>
    <w:basedOn w:val="affc"/>
    <w:qFormat/>
    <w:rsid w:val="0096534B"/>
    <w:pPr>
      <w:spacing w:line="240" w:lineRule="auto"/>
      <w:jc w:val="left"/>
    </w:pPr>
    <w:rPr>
      <w:sz w:val="16"/>
      <w:szCs w:val="16"/>
    </w:rPr>
  </w:style>
  <w:style w:type="paragraph" w:customStyle="1" w:styleId="affc">
    <w:name w:val="ЭКОцентр Обычный"/>
    <w:qFormat/>
    <w:rsid w:val="0096534B"/>
    <w:pPr>
      <w:spacing w:after="0" w:line="276" w:lineRule="auto"/>
      <w:jc w:val="both"/>
    </w:pPr>
    <w:rPr>
      <w:rFonts w:ascii="Calibri" w:hAnsi="Calibri"/>
      <w:color w:val="000000"/>
    </w:rPr>
  </w:style>
  <w:style w:type="paragraph" w:customStyle="1" w:styleId="101">
    <w:name w:val="ЭКОцентр текст таблицы (10пт)"/>
    <w:basedOn w:val="affc"/>
    <w:qFormat/>
    <w:rsid w:val="0096534B"/>
    <w:pPr>
      <w:spacing w:line="240" w:lineRule="auto"/>
    </w:pPr>
    <w:rPr>
      <w:sz w:val="20"/>
      <w:szCs w:val="20"/>
    </w:rPr>
  </w:style>
  <w:style w:type="table" w:customStyle="1" w:styleId="81">
    <w:name w:val="ЭКОцентр Таблица (8пт)"/>
    <w:qFormat/>
    <w:rsid w:val="0096534B"/>
    <w:pPr>
      <w:spacing w:after="0" w:line="240" w:lineRule="auto"/>
    </w:pPr>
    <w:rPr>
      <w:sz w:val="16"/>
      <w:szCs w:val="16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">
    <w:name w:val="Report Table 2"/>
    <w:uiPriority w:val="98"/>
    <w:semiHidden/>
    <w:unhideWhenUsed/>
    <w:qFormat/>
    <w:rsid w:val="0096534B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paragraph" w:customStyle="1" w:styleId="8-2">
    <w:name w:val="ЭКОцентр текст таблицы (8пт) - 2ТП"/>
    <w:rsid w:val="0096534B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paragraph" w:customStyle="1" w:styleId="90">
    <w:name w:val="Знак Знак9 Знак Знак Знак Знак Знак Знак Знак Знак Знак Знак Знак Знак Знак Знак"/>
    <w:basedOn w:val="a"/>
    <w:rsid w:val="0096534B"/>
    <w:pPr>
      <w:spacing w:after="160" w:line="240" w:lineRule="exact"/>
      <w:ind w:firstLine="0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210">
    <w:name w:val="Основной текст (2) + 10"/>
    <w:aliases w:val="5 pt,Основной текст (2) + Segoe UI,10,Не курсив"/>
    <w:basedOn w:val="23"/>
    <w:uiPriority w:val="99"/>
    <w:rsid w:val="0096534B"/>
    <w:rPr>
      <w:rFonts w:ascii="Times New Roman" w:hAnsi="Times New Roman"/>
      <w:sz w:val="21"/>
      <w:szCs w:val="21"/>
      <w:u w:val="none"/>
      <w:shd w:val="clear" w:color="auto" w:fill="FFFFFF"/>
    </w:rPr>
  </w:style>
  <w:style w:type="character" w:customStyle="1" w:styleId="2101">
    <w:name w:val="Основной текст (2) + 101"/>
    <w:aliases w:val="5 pt1,Полужирный"/>
    <w:basedOn w:val="23"/>
    <w:uiPriority w:val="99"/>
    <w:rsid w:val="0096534B"/>
    <w:rPr>
      <w:rFonts w:ascii="Times New Roman" w:hAnsi="Times New Roman"/>
      <w:b/>
      <w:bCs/>
      <w:sz w:val="21"/>
      <w:szCs w:val="21"/>
      <w:u w:val="none"/>
      <w:shd w:val="clear" w:color="auto" w:fill="FFFFFF"/>
    </w:rPr>
  </w:style>
  <w:style w:type="paragraph" w:customStyle="1" w:styleId="211">
    <w:name w:val="Основной текст (2)1"/>
    <w:basedOn w:val="a"/>
    <w:uiPriority w:val="99"/>
    <w:rsid w:val="0096534B"/>
    <w:pPr>
      <w:widowControl w:val="0"/>
      <w:shd w:val="clear" w:color="auto" w:fill="FFFFFF"/>
      <w:spacing w:before="240" w:line="274" w:lineRule="exact"/>
      <w:ind w:firstLine="0"/>
    </w:pPr>
    <w:rPr>
      <w:rFonts w:eastAsia="Arial Unicode MS" w:cs="Times New Roman"/>
      <w:lang w:eastAsia="ru-RU"/>
    </w:rPr>
  </w:style>
  <w:style w:type="character" w:customStyle="1" w:styleId="affd">
    <w:name w:val="Подпись к таблице_"/>
    <w:basedOn w:val="a0"/>
    <w:link w:val="affe"/>
    <w:uiPriority w:val="99"/>
    <w:rsid w:val="0096534B"/>
    <w:rPr>
      <w:rFonts w:ascii="Times New Roman" w:hAnsi="Times New Roman"/>
      <w:b/>
      <w:bCs/>
      <w:sz w:val="21"/>
      <w:szCs w:val="21"/>
      <w:shd w:val="clear" w:color="auto" w:fill="FFFFFF"/>
    </w:rPr>
  </w:style>
  <w:style w:type="character" w:customStyle="1" w:styleId="52">
    <w:name w:val="Основной текст (5)_"/>
    <w:basedOn w:val="a0"/>
    <w:link w:val="53"/>
    <w:uiPriority w:val="99"/>
    <w:rsid w:val="0096534B"/>
    <w:rPr>
      <w:rFonts w:ascii="Times New Roman" w:hAnsi="Times New Roman"/>
      <w:sz w:val="21"/>
      <w:szCs w:val="21"/>
      <w:shd w:val="clear" w:color="auto" w:fill="FFFFFF"/>
    </w:rPr>
  </w:style>
  <w:style w:type="paragraph" w:customStyle="1" w:styleId="affe">
    <w:name w:val="Подпись к таблице"/>
    <w:basedOn w:val="a"/>
    <w:link w:val="affd"/>
    <w:uiPriority w:val="99"/>
    <w:rsid w:val="0096534B"/>
    <w:pPr>
      <w:widowControl w:val="0"/>
      <w:shd w:val="clear" w:color="auto" w:fill="FFFFFF"/>
      <w:spacing w:line="240" w:lineRule="atLeast"/>
      <w:ind w:firstLine="0"/>
      <w:jc w:val="left"/>
    </w:pPr>
    <w:rPr>
      <w:b/>
      <w:bCs/>
      <w:sz w:val="21"/>
      <w:szCs w:val="21"/>
    </w:rPr>
  </w:style>
  <w:style w:type="paragraph" w:customStyle="1" w:styleId="53">
    <w:name w:val="Основной текст (5)"/>
    <w:basedOn w:val="a"/>
    <w:link w:val="52"/>
    <w:uiPriority w:val="99"/>
    <w:rsid w:val="0096534B"/>
    <w:pPr>
      <w:widowControl w:val="0"/>
      <w:shd w:val="clear" w:color="auto" w:fill="FFFFFF"/>
      <w:spacing w:before="240" w:line="240" w:lineRule="atLeast"/>
      <w:ind w:firstLine="0"/>
      <w:jc w:val="left"/>
    </w:pPr>
    <w:rPr>
      <w:sz w:val="21"/>
      <w:szCs w:val="21"/>
    </w:rPr>
  </w:style>
  <w:style w:type="character" w:customStyle="1" w:styleId="214pt">
    <w:name w:val="Основной текст (2) + 14 pt"/>
    <w:aliases w:val="Интервал 0 pt"/>
    <w:basedOn w:val="23"/>
    <w:uiPriority w:val="99"/>
    <w:rsid w:val="0096534B"/>
    <w:rPr>
      <w:rFonts w:ascii="Times New Roman" w:hAnsi="Times New Roman"/>
      <w:spacing w:val="-10"/>
      <w:sz w:val="28"/>
      <w:szCs w:val="28"/>
      <w:u w:val="none"/>
      <w:shd w:val="clear" w:color="auto" w:fill="FFFFFF"/>
    </w:rPr>
  </w:style>
  <w:style w:type="character" w:customStyle="1" w:styleId="24pt">
    <w:name w:val="Основной текст (2) + 4 pt"/>
    <w:basedOn w:val="23"/>
    <w:uiPriority w:val="99"/>
    <w:rsid w:val="0096534B"/>
    <w:rPr>
      <w:rFonts w:ascii="Times New Roman" w:hAnsi="Times New Roman"/>
      <w:sz w:val="8"/>
      <w:szCs w:val="8"/>
      <w:u w:val="none"/>
      <w:shd w:val="clear" w:color="auto" w:fill="FFFFFF"/>
    </w:rPr>
  </w:style>
  <w:style w:type="paragraph" w:customStyle="1" w:styleId="s1">
    <w:name w:val="s_1"/>
    <w:basedOn w:val="a"/>
    <w:rsid w:val="0096534B"/>
    <w:pPr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character" w:customStyle="1" w:styleId="s10">
    <w:name w:val="s_10"/>
    <w:basedOn w:val="a0"/>
    <w:rsid w:val="0096534B"/>
  </w:style>
  <w:style w:type="paragraph" w:customStyle="1" w:styleId="s16">
    <w:name w:val="s_16"/>
    <w:basedOn w:val="a"/>
    <w:rsid w:val="0096534B"/>
    <w:pPr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s3">
    <w:name w:val="s_3"/>
    <w:basedOn w:val="a"/>
    <w:rsid w:val="0096534B"/>
    <w:pPr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s22">
    <w:name w:val="s_22"/>
    <w:basedOn w:val="a"/>
    <w:rsid w:val="0096534B"/>
    <w:pPr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formattext">
    <w:name w:val="formattext"/>
    <w:basedOn w:val="a"/>
    <w:rsid w:val="0096534B"/>
    <w:pPr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headertext">
    <w:name w:val="headertext"/>
    <w:basedOn w:val="a"/>
    <w:rsid w:val="0096534B"/>
    <w:pPr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styleId="afff">
    <w:name w:val="No Spacing"/>
    <w:uiPriority w:val="1"/>
    <w:qFormat/>
    <w:rsid w:val="0096534B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rsid w:val="0096534B"/>
    <w:rPr>
      <w:rFonts w:ascii="Times New Roman" w:hAnsi="Times New Roman" w:cs="Times New Roman"/>
      <w:spacing w:val="-10"/>
      <w:sz w:val="28"/>
      <w:szCs w:val="28"/>
    </w:rPr>
  </w:style>
  <w:style w:type="paragraph" w:customStyle="1" w:styleId="Style2">
    <w:name w:val="Style2"/>
    <w:basedOn w:val="a"/>
    <w:uiPriority w:val="99"/>
    <w:rsid w:val="0096534B"/>
    <w:pPr>
      <w:widowControl w:val="0"/>
      <w:suppressAutoHyphens/>
      <w:autoSpaceDE w:val="0"/>
      <w:autoSpaceDN w:val="0"/>
      <w:spacing w:line="319" w:lineRule="exact"/>
      <w:ind w:firstLine="780"/>
      <w:textAlignment w:val="baseline"/>
    </w:pPr>
    <w:rPr>
      <w:rFonts w:eastAsia="Times New Roman" w:cs="Times New Roman"/>
      <w:kern w:val="3"/>
      <w:lang w:eastAsia="zh-CN"/>
    </w:rPr>
  </w:style>
  <w:style w:type="character" w:customStyle="1" w:styleId="32">
    <w:name w:val="Неразрешенное упоминание3"/>
    <w:basedOn w:val="a0"/>
    <w:uiPriority w:val="99"/>
    <w:semiHidden/>
    <w:unhideWhenUsed/>
    <w:rsid w:val="0096534B"/>
    <w:rPr>
      <w:color w:val="605E5C"/>
      <w:shd w:val="clear" w:color="auto" w:fill="E1DFDD"/>
    </w:rPr>
  </w:style>
  <w:style w:type="character" w:customStyle="1" w:styleId="42">
    <w:name w:val="Неразрешенное упоминание4"/>
    <w:basedOn w:val="a0"/>
    <w:uiPriority w:val="99"/>
    <w:semiHidden/>
    <w:unhideWhenUsed/>
    <w:rsid w:val="0096534B"/>
    <w:rPr>
      <w:color w:val="605E5C"/>
      <w:shd w:val="clear" w:color="auto" w:fill="E1DFDD"/>
    </w:rPr>
  </w:style>
  <w:style w:type="numbering" w:customStyle="1" w:styleId="26">
    <w:name w:val="Нет списка2"/>
    <w:next w:val="a2"/>
    <w:uiPriority w:val="99"/>
    <w:semiHidden/>
    <w:unhideWhenUsed/>
    <w:rsid w:val="0096534B"/>
  </w:style>
  <w:style w:type="table" w:customStyle="1" w:styleId="27">
    <w:name w:val="Сетка таблицы2"/>
    <w:basedOn w:val="a1"/>
    <w:next w:val="af9"/>
    <w:uiPriority w:val="39"/>
    <w:rsid w:val="009653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4">
    <w:name w:val="Неразрешенное упоминание5"/>
    <w:basedOn w:val="a0"/>
    <w:uiPriority w:val="99"/>
    <w:semiHidden/>
    <w:unhideWhenUsed/>
    <w:rsid w:val="0096534B"/>
    <w:rPr>
      <w:color w:val="605E5C"/>
      <w:shd w:val="clear" w:color="auto" w:fill="E1DFDD"/>
    </w:rPr>
  </w:style>
  <w:style w:type="paragraph" w:styleId="afff0">
    <w:name w:val="Body Text Indent"/>
    <w:basedOn w:val="a"/>
    <w:link w:val="afff1"/>
    <w:uiPriority w:val="99"/>
    <w:rsid w:val="0096534B"/>
    <w:pPr>
      <w:spacing w:after="120"/>
      <w:ind w:left="283"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fff1">
    <w:name w:val="Основной текст с отступом Знак"/>
    <w:basedOn w:val="a0"/>
    <w:link w:val="afff0"/>
    <w:uiPriority w:val="99"/>
    <w:rsid w:val="0096534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2">
    <w:name w:val="Для таблиц"/>
    <w:basedOn w:val="a"/>
    <w:link w:val="afff3"/>
    <w:qFormat/>
    <w:rsid w:val="0096534B"/>
    <w:pPr>
      <w:ind w:firstLine="0"/>
      <w:jc w:val="center"/>
    </w:pPr>
    <w:rPr>
      <w:rFonts w:eastAsia="Times New Roman" w:cs="Times New Roman"/>
      <w:bCs/>
      <w:sz w:val="20"/>
      <w:szCs w:val="20"/>
      <w:lang w:eastAsia="ru-RU"/>
    </w:rPr>
  </w:style>
  <w:style w:type="character" w:customStyle="1" w:styleId="afff3">
    <w:name w:val="Для таблиц Знак"/>
    <w:basedOn w:val="a0"/>
    <w:link w:val="afff2"/>
    <w:rsid w:val="0096534B"/>
    <w:rPr>
      <w:rFonts w:ascii="Times New Roman" w:eastAsia="Times New Roman" w:hAnsi="Times New Roman" w:cs="Times New Roman"/>
      <w:bCs/>
      <w:sz w:val="20"/>
      <w:szCs w:val="20"/>
      <w:lang w:eastAsia="ru-RU"/>
    </w:rPr>
  </w:style>
  <w:style w:type="paragraph" w:styleId="afff4">
    <w:name w:val="endnote text"/>
    <w:basedOn w:val="a"/>
    <w:link w:val="afff5"/>
    <w:uiPriority w:val="99"/>
    <w:semiHidden/>
    <w:unhideWhenUsed/>
    <w:rsid w:val="0096534B"/>
    <w:rPr>
      <w:rFonts w:cs="Times New Roman"/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uiPriority w:val="99"/>
    <w:semiHidden/>
    <w:rsid w:val="0096534B"/>
    <w:rPr>
      <w:rFonts w:ascii="Times New Roman" w:hAnsi="Times New Roman" w:cs="Times New Roman"/>
      <w:sz w:val="20"/>
      <w:szCs w:val="20"/>
    </w:rPr>
  </w:style>
  <w:style w:type="character" w:styleId="afff6">
    <w:name w:val="endnote reference"/>
    <w:basedOn w:val="a0"/>
    <w:uiPriority w:val="99"/>
    <w:semiHidden/>
    <w:unhideWhenUsed/>
    <w:rsid w:val="0096534B"/>
    <w:rPr>
      <w:vertAlign w:val="superscript"/>
    </w:rPr>
  </w:style>
  <w:style w:type="paragraph" w:styleId="afff7">
    <w:name w:val="table of authorities"/>
    <w:basedOn w:val="a"/>
    <w:next w:val="a"/>
    <w:uiPriority w:val="99"/>
    <w:semiHidden/>
    <w:unhideWhenUsed/>
    <w:rsid w:val="0096534B"/>
    <w:pPr>
      <w:ind w:left="240" w:hanging="240"/>
    </w:pPr>
    <w:rPr>
      <w:rFonts w:cs="Times New Roman"/>
    </w:rPr>
  </w:style>
  <w:style w:type="paragraph" w:customStyle="1" w:styleId="110">
    <w:name w:val="Заголовок 11"/>
    <w:basedOn w:val="a"/>
    <w:next w:val="a"/>
    <w:uiPriority w:val="9"/>
    <w:qFormat/>
    <w:rsid w:val="0096534B"/>
    <w:pPr>
      <w:keepNext/>
      <w:keepLines/>
      <w:pageBreakBefore/>
      <w:tabs>
        <w:tab w:val="left" w:pos="284"/>
      </w:tabs>
      <w:spacing w:after="120"/>
      <w:ind w:firstLine="0"/>
      <w:jc w:val="center"/>
      <w:outlineLvl w:val="0"/>
    </w:pPr>
    <w:rPr>
      <w:rFonts w:eastAsia="Times New Roman" w:cs="Times New Roman"/>
      <w:b/>
      <w:bCs/>
      <w:sz w:val="28"/>
      <w:szCs w:val="28"/>
    </w:rPr>
  </w:style>
  <w:style w:type="paragraph" w:customStyle="1" w:styleId="212">
    <w:name w:val="Заголовок 21"/>
    <w:basedOn w:val="a"/>
    <w:next w:val="a"/>
    <w:uiPriority w:val="9"/>
    <w:unhideWhenUsed/>
    <w:qFormat/>
    <w:rsid w:val="0096534B"/>
    <w:pPr>
      <w:keepNext/>
      <w:keepLines/>
      <w:tabs>
        <w:tab w:val="left" w:pos="993"/>
      </w:tabs>
      <w:spacing w:before="120" w:after="120"/>
      <w:ind w:firstLine="284"/>
      <w:outlineLvl w:val="1"/>
    </w:pPr>
    <w:rPr>
      <w:rFonts w:eastAsia="Times New Roman" w:cs="Times New Roman"/>
      <w:b/>
      <w:bCs/>
    </w:rPr>
  </w:style>
  <w:style w:type="paragraph" w:customStyle="1" w:styleId="310">
    <w:name w:val="Заголовок 31"/>
    <w:basedOn w:val="a"/>
    <w:next w:val="a"/>
    <w:uiPriority w:val="9"/>
    <w:unhideWhenUsed/>
    <w:qFormat/>
    <w:rsid w:val="0096534B"/>
    <w:pPr>
      <w:keepNext/>
      <w:keepLines/>
      <w:spacing w:before="120"/>
      <w:outlineLvl w:val="2"/>
    </w:pPr>
    <w:rPr>
      <w:rFonts w:eastAsia="Times New Roman" w:cs="Times New Roman"/>
      <w:b/>
      <w:bCs/>
    </w:rPr>
  </w:style>
  <w:style w:type="paragraph" w:customStyle="1" w:styleId="410">
    <w:name w:val="Заголовок 41"/>
    <w:basedOn w:val="a"/>
    <w:next w:val="a"/>
    <w:uiPriority w:val="9"/>
    <w:unhideWhenUsed/>
    <w:qFormat/>
    <w:rsid w:val="0096534B"/>
    <w:pPr>
      <w:keepNext/>
      <w:keepLines/>
      <w:spacing w:before="40"/>
      <w:outlineLvl w:val="3"/>
    </w:pPr>
    <w:rPr>
      <w:rFonts w:eastAsia="Times New Roman" w:cs="Times New Roman"/>
      <w:b/>
      <w:bCs/>
      <w:i/>
      <w:iCs/>
    </w:rPr>
  </w:style>
  <w:style w:type="paragraph" w:customStyle="1" w:styleId="510">
    <w:name w:val="Заголовок 51"/>
    <w:basedOn w:val="a"/>
    <w:next w:val="a"/>
    <w:uiPriority w:val="9"/>
    <w:unhideWhenUsed/>
    <w:qFormat/>
    <w:rsid w:val="0096534B"/>
    <w:pPr>
      <w:keepNext/>
      <w:keepLines/>
      <w:tabs>
        <w:tab w:val="left" w:pos="1843"/>
      </w:tabs>
      <w:spacing w:before="40"/>
      <w:outlineLvl w:val="4"/>
    </w:pPr>
    <w:rPr>
      <w:rFonts w:eastAsia="Times New Roman" w:cs="Times New Roman"/>
      <w:b/>
      <w:bCs/>
      <w:i/>
      <w:iCs/>
    </w:rPr>
  </w:style>
  <w:style w:type="paragraph" w:customStyle="1" w:styleId="610">
    <w:name w:val="Заголовок 61"/>
    <w:basedOn w:val="a"/>
    <w:next w:val="a"/>
    <w:uiPriority w:val="9"/>
    <w:unhideWhenUsed/>
    <w:qFormat/>
    <w:rsid w:val="0096534B"/>
    <w:pPr>
      <w:keepNext/>
      <w:keepLines/>
      <w:tabs>
        <w:tab w:val="left" w:pos="1985"/>
      </w:tabs>
      <w:outlineLvl w:val="5"/>
    </w:pPr>
    <w:rPr>
      <w:rFonts w:eastAsia="Times New Roman" w:cs="Times New Roman"/>
      <w:b/>
      <w:bCs/>
      <w:i/>
      <w:iCs/>
    </w:rPr>
  </w:style>
  <w:style w:type="paragraph" w:customStyle="1" w:styleId="71">
    <w:name w:val="Оглавление 71"/>
    <w:basedOn w:val="a"/>
    <w:next w:val="a"/>
    <w:autoRedefine/>
    <w:uiPriority w:val="39"/>
    <w:unhideWhenUsed/>
    <w:rsid w:val="0096534B"/>
    <w:pPr>
      <w:spacing w:after="100" w:line="259" w:lineRule="auto"/>
      <w:ind w:left="1320" w:firstLine="0"/>
      <w:jc w:val="left"/>
    </w:pPr>
    <w:rPr>
      <w:rFonts w:asciiTheme="minorHAnsi" w:eastAsia="Times New Roman" w:hAnsiTheme="minorHAnsi"/>
      <w:sz w:val="22"/>
      <w:szCs w:val="22"/>
      <w:lang w:eastAsia="ru-RU"/>
    </w:rPr>
  </w:style>
  <w:style w:type="paragraph" w:customStyle="1" w:styleId="810">
    <w:name w:val="Оглавление 81"/>
    <w:basedOn w:val="a"/>
    <w:next w:val="a"/>
    <w:autoRedefine/>
    <w:uiPriority w:val="39"/>
    <w:unhideWhenUsed/>
    <w:rsid w:val="0096534B"/>
    <w:pPr>
      <w:spacing w:after="100" w:line="259" w:lineRule="auto"/>
      <w:ind w:left="1540" w:firstLine="0"/>
      <w:jc w:val="left"/>
    </w:pPr>
    <w:rPr>
      <w:rFonts w:asciiTheme="minorHAnsi" w:eastAsia="Times New Roman" w:hAnsiTheme="minorHAnsi"/>
      <w:sz w:val="22"/>
      <w:szCs w:val="22"/>
      <w:lang w:eastAsia="ru-RU"/>
    </w:rPr>
  </w:style>
  <w:style w:type="paragraph" w:customStyle="1" w:styleId="91">
    <w:name w:val="Оглавление 91"/>
    <w:basedOn w:val="a"/>
    <w:next w:val="a"/>
    <w:autoRedefine/>
    <w:uiPriority w:val="39"/>
    <w:unhideWhenUsed/>
    <w:rsid w:val="0096534B"/>
    <w:pPr>
      <w:spacing w:after="100" w:line="259" w:lineRule="auto"/>
      <w:ind w:left="1760" w:firstLine="0"/>
      <w:jc w:val="left"/>
    </w:pPr>
    <w:rPr>
      <w:rFonts w:asciiTheme="minorHAnsi" w:eastAsia="Times New Roman" w:hAnsiTheme="minorHAnsi"/>
      <w:sz w:val="22"/>
      <w:szCs w:val="22"/>
      <w:lang w:eastAsia="ru-RU"/>
    </w:rPr>
  </w:style>
  <w:style w:type="numbering" w:customStyle="1" w:styleId="111">
    <w:name w:val="Нет списка11"/>
    <w:next w:val="a2"/>
    <w:uiPriority w:val="99"/>
    <w:semiHidden/>
    <w:unhideWhenUsed/>
    <w:rsid w:val="0096534B"/>
  </w:style>
  <w:style w:type="paragraph" w:customStyle="1" w:styleId="17">
    <w:name w:val="Заголовок оглавления1"/>
    <w:basedOn w:val="1"/>
    <w:next w:val="a"/>
    <w:uiPriority w:val="39"/>
    <w:unhideWhenUsed/>
    <w:qFormat/>
    <w:rsid w:val="0096534B"/>
    <w:pPr>
      <w:pageBreakBefore w:val="0"/>
      <w:numPr>
        <w:numId w:val="0"/>
      </w:numPr>
      <w:tabs>
        <w:tab w:val="left" w:pos="284"/>
      </w:tabs>
      <w:spacing w:before="240" w:after="0" w:line="259" w:lineRule="auto"/>
      <w:jc w:val="left"/>
    </w:pPr>
    <w:rPr>
      <w:rFonts w:eastAsia="Times New Roman"/>
    </w:rPr>
  </w:style>
  <w:style w:type="character" w:customStyle="1" w:styleId="112">
    <w:name w:val="Заголовок 1 Знак1"/>
    <w:basedOn w:val="a0"/>
    <w:uiPriority w:val="9"/>
    <w:rsid w:val="009653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13">
    <w:name w:val="Заголовок 2 Знак1"/>
    <w:basedOn w:val="a0"/>
    <w:uiPriority w:val="9"/>
    <w:semiHidden/>
    <w:rsid w:val="0096534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11">
    <w:name w:val="Заголовок 3 Знак1"/>
    <w:basedOn w:val="a0"/>
    <w:uiPriority w:val="9"/>
    <w:semiHidden/>
    <w:rsid w:val="0096534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11">
    <w:name w:val="Заголовок 4 Знак1"/>
    <w:basedOn w:val="a0"/>
    <w:uiPriority w:val="9"/>
    <w:semiHidden/>
    <w:rsid w:val="0096534B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511">
    <w:name w:val="Заголовок 5 Знак1"/>
    <w:basedOn w:val="a0"/>
    <w:uiPriority w:val="9"/>
    <w:semiHidden/>
    <w:rsid w:val="0096534B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611">
    <w:name w:val="Заголовок 6 Знак1"/>
    <w:basedOn w:val="a0"/>
    <w:uiPriority w:val="9"/>
    <w:semiHidden/>
    <w:rsid w:val="0096534B"/>
    <w:rPr>
      <w:rFonts w:asciiTheme="majorHAnsi" w:eastAsiaTheme="majorEastAsia" w:hAnsiTheme="majorHAnsi" w:cstheme="majorBidi"/>
      <w:color w:val="1F3763" w:themeColor="accent1" w:themeShade="7F"/>
    </w:rPr>
  </w:style>
  <w:style w:type="numbering" w:customStyle="1" w:styleId="33">
    <w:name w:val="Нет списка3"/>
    <w:next w:val="a2"/>
    <w:uiPriority w:val="99"/>
    <w:semiHidden/>
    <w:unhideWhenUsed/>
    <w:rsid w:val="0096534B"/>
  </w:style>
  <w:style w:type="paragraph" w:customStyle="1" w:styleId="72">
    <w:name w:val="Оглавление 72"/>
    <w:basedOn w:val="a"/>
    <w:next w:val="a"/>
    <w:autoRedefine/>
    <w:uiPriority w:val="39"/>
    <w:unhideWhenUsed/>
    <w:rsid w:val="0096534B"/>
    <w:pPr>
      <w:spacing w:after="100" w:line="259" w:lineRule="auto"/>
      <w:ind w:left="1320" w:firstLine="0"/>
      <w:jc w:val="left"/>
    </w:pPr>
    <w:rPr>
      <w:rFonts w:asciiTheme="minorHAnsi" w:eastAsia="Times New Roman" w:hAnsiTheme="minorHAnsi"/>
      <w:sz w:val="22"/>
      <w:szCs w:val="22"/>
      <w:lang w:eastAsia="ru-RU"/>
    </w:rPr>
  </w:style>
  <w:style w:type="paragraph" w:customStyle="1" w:styleId="82">
    <w:name w:val="Оглавление 82"/>
    <w:basedOn w:val="a"/>
    <w:next w:val="a"/>
    <w:autoRedefine/>
    <w:uiPriority w:val="39"/>
    <w:unhideWhenUsed/>
    <w:rsid w:val="0096534B"/>
    <w:pPr>
      <w:spacing w:after="100" w:line="259" w:lineRule="auto"/>
      <w:ind w:left="1540" w:firstLine="0"/>
      <w:jc w:val="left"/>
    </w:pPr>
    <w:rPr>
      <w:rFonts w:asciiTheme="minorHAnsi" w:eastAsia="Times New Roman" w:hAnsiTheme="minorHAnsi"/>
      <w:sz w:val="22"/>
      <w:szCs w:val="22"/>
      <w:lang w:eastAsia="ru-RU"/>
    </w:rPr>
  </w:style>
  <w:style w:type="paragraph" w:customStyle="1" w:styleId="92">
    <w:name w:val="Оглавление 92"/>
    <w:basedOn w:val="a"/>
    <w:next w:val="a"/>
    <w:autoRedefine/>
    <w:uiPriority w:val="39"/>
    <w:unhideWhenUsed/>
    <w:rsid w:val="0096534B"/>
    <w:pPr>
      <w:spacing w:after="100" w:line="259" w:lineRule="auto"/>
      <w:ind w:left="1760" w:firstLine="0"/>
      <w:jc w:val="left"/>
    </w:pPr>
    <w:rPr>
      <w:rFonts w:asciiTheme="minorHAnsi" w:eastAsia="Times New Roman" w:hAnsiTheme="minorHAnsi"/>
      <w:sz w:val="22"/>
      <w:szCs w:val="22"/>
      <w:lang w:eastAsia="ru-RU"/>
    </w:rPr>
  </w:style>
  <w:style w:type="numbering" w:customStyle="1" w:styleId="120">
    <w:name w:val="Нет списка12"/>
    <w:next w:val="a2"/>
    <w:uiPriority w:val="99"/>
    <w:semiHidden/>
    <w:unhideWhenUsed/>
    <w:rsid w:val="0096534B"/>
  </w:style>
  <w:style w:type="paragraph" w:customStyle="1" w:styleId="28">
    <w:name w:val="Заголовок оглавления2"/>
    <w:basedOn w:val="1"/>
    <w:next w:val="a"/>
    <w:uiPriority w:val="39"/>
    <w:unhideWhenUsed/>
    <w:qFormat/>
    <w:rsid w:val="0096534B"/>
    <w:pPr>
      <w:pageBreakBefore w:val="0"/>
      <w:numPr>
        <w:numId w:val="0"/>
      </w:numPr>
      <w:tabs>
        <w:tab w:val="left" w:pos="284"/>
      </w:tabs>
      <w:spacing w:before="240" w:after="0" w:line="259" w:lineRule="auto"/>
      <w:jc w:val="left"/>
      <w:outlineLvl w:val="9"/>
    </w:pPr>
    <w:rPr>
      <w:rFonts w:ascii="Calibri Light" w:eastAsia="Times New Roman" w:hAnsi="Calibri Light"/>
      <w:b w:val="0"/>
      <w:bCs w:val="0"/>
      <w:color w:val="2F5496"/>
      <w:sz w:val="32"/>
      <w:szCs w:val="32"/>
      <w:lang w:eastAsia="ru-RU"/>
    </w:rPr>
  </w:style>
  <w:style w:type="numbering" w:customStyle="1" w:styleId="214">
    <w:name w:val="Нет списка21"/>
    <w:next w:val="a2"/>
    <w:uiPriority w:val="99"/>
    <w:semiHidden/>
    <w:unhideWhenUsed/>
    <w:rsid w:val="0096534B"/>
  </w:style>
  <w:style w:type="paragraph" w:customStyle="1" w:styleId="docdata">
    <w:name w:val="docdata"/>
    <w:aliases w:val="docy,v5,27696,bqiaagaaeyqcaaagiaiaaaoxawaabavraaaaaaaaaaaaaaaaaaaaaaaaaaaaaaaaaaaaaaaaaaaaaaaaaaaaaaaaaaaaaaaaaaaaaaaaaaaaaaaaaaaaaaaaaaaaaaaaaaaaaaaaaaaaaaaaaaaaaaaaaaaaaaaaaaaaaaaaaaaaaaaaaaaaaaaaaaaaaaaaaaaaaaaaaaaaaaaaaaaaaaaaaaaaaaaaaaaaaaa"/>
    <w:basedOn w:val="a"/>
    <w:rsid w:val="0096534B"/>
    <w:pPr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character" w:customStyle="1" w:styleId="1911">
    <w:name w:val="1911"/>
    <w:aliases w:val="bqiaagaaeyqcaaagiaiaaapebgaabewgaaaaaaaaaaaaaaaaaaaaaaaaaaaaaaaaaaaaaaaaaaaaaaaaaaaaaaaaaaaaaaaaaaaaaaaaaaaaaaaaaaaaaaaaaaaaaaaaaaaaaaaaaaaaaaaaaaaaaaaaaaaaaaaaaaaaaaaaaaaaaaaaaaaaaaaaaaaaaaaaaaaaaaaaaaaaaaaaaaaaaaaaaaaaaaaaaaaaaaaa"/>
    <w:basedOn w:val="a0"/>
    <w:rsid w:val="0096534B"/>
  </w:style>
  <w:style w:type="paragraph" w:customStyle="1" w:styleId="afff8">
    <w:name w:val="Раздел"/>
    <w:basedOn w:val="a"/>
    <w:qFormat/>
    <w:rsid w:val="0096534B"/>
    <w:pPr>
      <w:spacing w:after="160" w:line="259" w:lineRule="auto"/>
      <w:ind w:firstLine="0"/>
      <w:jc w:val="left"/>
    </w:pPr>
    <w:rPr>
      <w:rFonts w:cs="Times New Roman"/>
      <w:b/>
    </w:rPr>
  </w:style>
  <w:style w:type="table" w:customStyle="1" w:styleId="ReportTable21">
    <w:name w:val="Report Table 21"/>
    <w:uiPriority w:val="98"/>
    <w:semiHidden/>
    <w:unhideWhenUsed/>
    <w:qFormat/>
    <w:rsid w:val="0096534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2">
    <w:name w:val="Report Table 22"/>
    <w:uiPriority w:val="98"/>
    <w:semiHidden/>
    <w:unhideWhenUsed/>
    <w:qFormat/>
    <w:rsid w:val="0096534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3">
    <w:name w:val="Report Table 23"/>
    <w:uiPriority w:val="98"/>
    <w:semiHidden/>
    <w:unhideWhenUsed/>
    <w:qFormat/>
    <w:rsid w:val="0096534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4">
    <w:name w:val="Report Table 24"/>
    <w:uiPriority w:val="98"/>
    <w:semiHidden/>
    <w:unhideWhenUsed/>
    <w:qFormat/>
    <w:rsid w:val="0096534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5">
    <w:name w:val="Report Table 25"/>
    <w:uiPriority w:val="98"/>
    <w:semiHidden/>
    <w:unhideWhenUsed/>
    <w:qFormat/>
    <w:rsid w:val="0096534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6">
    <w:name w:val="Report Table 26"/>
    <w:uiPriority w:val="98"/>
    <w:semiHidden/>
    <w:unhideWhenUsed/>
    <w:qFormat/>
    <w:rsid w:val="0096534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7">
    <w:name w:val="Report Table 27"/>
    <w:uiPriority w:val="98"/>
    <w:semiHidden/>
    <w:unhideWhenUsed/>
    <w:qFormat/>
    <w:rsid w:val="0096534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8">
    <w:name w:val="Report Table 28"/>
    <w:uiPriority w:val="98"/>
    <w:semiHidden/>
    <w:unhideWhenUsed/>
    <w:qFormat/>
    <w:rsid w:val="0096534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9">
    <w:name w:val="Report Table 29"/>
    <w:uiPriority w:val="98"/>
    <w:semiHidden/>
    <w:unhideWhenUsed/>
    <w:qFormat/>
    <w:rsid w:val="0096534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10">
    <w:name w:val="Report Table 210"/>
    <w:uiPriority w:val="98"/>
    <w:semiHidden/>
    <w:unhideWhenUsed/>
    <w:qFormat/>
    <w:rsid w:val="0096534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11">
    <w:name w:val="Report Table 211"/>
    <w:uiPriority w:val="98"/>
    <w:semiHidden/>
    <w:unhideWhenUsed/>
    <w:qFormat/>
    <w:rsid w:val="0096534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12">
    <w:name w:val="Report Table 212"/>
    <w:uiPriority w:val="98"/>
    <w:semiHidden/>
    <w:unhideWhenUsed/>
    <w:qFormat/>
    <w:rsid w:val="0096534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13">
    <w:name w:val="Report Table 213"/>
    <w:uiPriority w:val="98"/>
    <w:semiHidden/>
    <w:unhideWhenUsed/>
    <w:qFormat/>
    <w:rsid w:val="0096534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14">
    <w:name w:val="Report Table 214"/>
    <w:uiPriority w:val="98"/>
    <w:semiHidden/>
    <w:unhideWhenUsed/>
    <w:qFormat/>
    <w:rsid w:val="0096534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15">
    <w:name w:val="Report Table 215"/>
    <w:uiPriority w:val="98"/>
    <w:semiHidden/>
    <w:unhideWhenUsed/>
    <w:qFormat/>
    <w:rsid w:val="0096534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16">
    <w:name w:val="Report Table 216"/>
    <w:uiPriority w:val="98"/>
    <w:semiHidden/>
    <w:unhideWhenUsed/>
    <w:qFormat/>
    <w:rsid w:val="0096534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17">
    <w:name w:val="Report Table 217"/>
    <w:uiPriority w:val="98"/>
    <w:semiHidden/>
    <w:unhideWhenUsed/>
    <w:qFormat/>
    <w:rsid w:val="0096534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18">
    <w:name w:val="Report Table 218"/>
    <w:uiPriority w:val="98"/>
    <w:semiHidden/>
    <w:unhideWhenUsed/>
    <w:qFormat/>
    <w:rsid w:val="0096534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19">
    <w:name w:val="Report Table 219"/>
    <w:uiPriority w:val="98"/>
    <w:semiHidden/>
    <w:unhideWhenUsed/>
    <w:qFormat/>
    <w:rsid w:val="0096534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20">
    <w:name w:val="Report Table 220"/>
    <w:uiPriority w:val="98"/>
    <w:semiHidden/>
    <w:unhideWhenUsed/>
    <w:qFormat/>
    <w:rsid w:val="0096534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21">
    <w:name w:val="Report Table 221"/>
    <w:uiPriority w:val="98"/>
    <w:semiHidden/>
    <w:unhideWhenUsed/>
    <w:qFormat/>
    <w:rsid w:val="0096534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22">
    <w:name w:val="Report Table 222"/>
    <w:uiPriority w:val="98"/>
    <w:semiHidden/>
    <w:unhideWhenUsed/>
    <w:qFormat/>
    <w:rsid w:val="0096534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23">
    <w:name w:val="Report Table 223"/>
    <w:uiPriority w:val="98"/>
    <w:semiHidden/>
    <w:unhideWhenUsed/>
    <w:qFormat/>
    <w:rsid w:val="0096534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24">
    <w:name w:val="Report Table 224"/>
    <w:uiPriority w:val="98"/>
    <w:semiHidden/>
    <w:unhideWhenUsed/>
    <w:qFormat/>
    <w:rsid w:val="0096534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25">
    <w:name w:val="Report Table 225"/>
    <w:uiPriority w:val="98"/>
    <w:semiHidden/>
    <w:unhideWhenUsed/>
    <w:qFormat/>
    <w:rsid w:val="0096534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26">
    <w:name w:val="Report Table 226"/>
    <w:uiPriority w:val="98"/>
    <w:semiHidden/>
    <w:unhideWhenUsed/>
    <w:qFormat/>
    <w:rsid w:val="0096534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27">
    <w:name w:val="Report Table 227"/>
    <w:uiPriority w:val="98"/>
    <w:semiHidden/>
    <w:unhideWhenUsed/>
    <w:qFormat/>
    <w:rsid w:val="0096534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28">
    <w:name w:val="Report Table 228"/>
    <w:uiPriority w:val="98"/>
    <w:semiHidden/>
    <w:unhideWhenUsed/>
    <w:qFormat/>
    <w:rsid w:val="0096534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29">
    <w:name w:val="Report Table 229"/>
    <w:uiPriority w:val="98"/>
    <w:semiHidden/>
    <w:unhideWhenUsed/>
    <w:qFormat/>
    <w:rsid w:val="0096534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30">
    <w:name w:val="Report Table 230"/>
    <w:uiPriority w:val="98"/>
    <w:semiHidden/>
    <w:unhideWhenUsed/>
    <w:qFormat/>
    <w:rsid w:val="0096534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31">
    <w:name w:val="Report Table 231"/>
    <w:uiPriority w:val="98"/>
    <w:semiHidden/>
    <w:unhideWhenUsed/>
    <w:qFormat/>
    <w:rsid w:val="0096534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32">
    <w:name w:val="Report Table 232"/>
    <w:uiPriority w:val="98"/>
    <w:semiHidden/>
    <w:unhideWhenUsed/>
    <w:qFormat/>
    <w:rsid w:val="0096534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33">
    <w:name w:val="Report Table 233"/>
    <w:uiPriority w:val="98"/>
    <w:semiHidden/>
    <w:unhideWhenUsed/>
    <w:qFormat/>
    <w:rsid w:val="0096534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34">
    <w:name w:val="Report Table 234"/>
    <w:uiPriority w:val="98"/>
    <w:semiHidden/>
    <w:unhideWhenUsed/>
    <w:qFormat/>
    <w:rsid w:val="0096534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35">
    <w:name w:val="Report Table 235"/>
    <w:uiPriority w:val="98"/>
    <w:semiHidden/>
    <w:unhideWhenUsed/>
    <w:qFormat/>
    <w:rsid w:val="0096534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36">
    <w:name w:val="Report Table 236"/>
    <w:uiPriority w:val="98"/>
    <w:semiHidden/>
    <w:unhideWhenUsed/>
    <w:qFormat/>
    <w:rsid w:val="0096534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37">
    <w:name w:val="Report Table 237"/>
    <w:uiPriority w:val="98"/>
    <w:semiHidden/>
    <w:unhideWhenUsed/>
    <w:qFormat/>
    <w:rsid w:val="0096534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38">
    <w:name w:val="Report Table 238"/>
    <w:uiPriority w:val="98"/>
    <w:semiHidden/>
    <w:unhideWhenUsed/>
    <w:qFormat/>
    <w:rsid w:val="0096534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39">
    <w:name w:val="Report Table 239"/>
    <w:uiPriority w:val="98"/>
    <w:semiHidden/>
    <w:unhideWhenUsed/>
    <w:qFormat/>
    <w:rsid w:val="0096534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40">
    <w:name w:val="Report Table 240"/>
    <w:uiPriority w:val="98"/>
    <w:semiHidden/>
    <w:unhideWhenUsed/>
    <w:qFormat/>
    <w:rsid w:val="0096534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41">
    <w:name w:val="Report Table 241"/>
    <w:uiPriority w:val="98"/>
    <w:semiHidden/>
    <w:unhideWhenUsed/>
    <w:qFormat/>
    <w:rsid w:val="0096534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42">
    <w:name w:val="Report Table 242"/>
    <w:uiPriority w:val="98"/>
    <w:semiHidden/>
    <w:unhideWhenUsed/>
    <w:qFormat/>
    <w:rsid w:val="0096534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43">
    <w:name w:val="Report Table 243"/>
    <w:uiPriority w:val="98"/>
    <w:semiHidden/>
    <w:unhideWhenUsed/>
    <w:qFormat/>
    <w:rsid w:val="0096534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44">
    <w:name w:val="Report Table 244"/>
    <w:uiPriority w:val="98"/>
    <w:semiHidden/>
    <w:unhideWhenUsed/>
    <w:qFormat/>
    <w:rsid w:val="0096534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45">
    <w:name w:val="Report Table 245"/>
    <w:uiPriority w:val="98"/>
    <w:semiHidden/>
    <w:unhideWhenUsed/>
    <w:qFormat/>
    <w:rsid w:val="0096534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46">
    <w:name w:val="Report Table 246"/>
    <w:uiPriority w:val="98"/>
    <w:semiHidden/>
    <w:unhideWhenUsed/>
    <w:qFormat/>
    <w:rsid w:val="0096534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47">
    <w:name w:val="Report Table 247"/>
    <w:uiPriority w:val="98"/>
    <w:semiHidden/>
    <w:unhideWhenUsed/>
    <w:qFormat/>
    <w:rsid w:val="0096534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48">
    <w:name w:val="Report Table 248"/>
    <w:uiPriority w:val="98"/>
    <w:semiHidden/>
    <w:unhideWhenUsed/>
    <w:qFormat/>
    <w:rsid w:val="0096534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49">
    <w:name w:val="Report Table 249"/>
    <w:uiPriority w:val="98"/>
    <w:semiHidden/>
    <w:unhideWhenUsed/>
    <w:qFormat/>
    <w:rsid w:val="0096534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50">
    <w:name w:val="Report Table 250"/>
    <w:uiPriority w:val="98"/>
    <w:semiHidden/>
    <w:unhideWhenUsed/>
    <w:qFormat/>
    <w:rsid w:val="0096534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51">
    <w:name w:val="Report Table 251"/>
    <w:uiPriority w:val="98"/>
    <w:semiHidden/>
    <w:unhideWhenUsed/>
    <w:qFormat/>
    <w:rsid w:val="0096534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52">
    <w:name w:val="Report Table 252"/>
    <w:uiPriority w:val="98"/>
    <w:semiHidden/>
    <w:unhideWhenUsed/>
    <w:qFormat/>
    <w:rsid w:val="0096534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53">
    <w:name w:val="Report Table 253"/>
    <w:uiPriority w:val="98"/>
    <w:semiHidden/>
    <w:unhideWhenUsed/>
    <w:qFormat/>
    <w:rsid w:val="0096534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54">
    <w:name w:val="Report Table 254"/>
    <w:uiPriority w:val="98"/>
    <w:semiHidden/>
    <w:unhideWhenUsed/>
    <w:qFormat/>
    <w:rsid w:val="0096534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55">
    <w:name w:val="Report Table 255"/>
    <w:uiPriority w:val="98"/>
    <w:semiHidden/>
    <w:unhideWhenUsed/>
    <w:qFormat/>
    <w:rsid w:val="0096534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56">
    <w:name w:val="Report Table 256"/>
    <w:uiPriority w:val="98"/>
    <w:semiHidden/>
    <w:unhideWhenUsed/>
    <w:qFormat/>
    <w:rsid w:val="0096534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57">
    <w:name w:val="Report Table 257"/>
    <w:uiPriority w:val="98"/>
    <w:semiHidden/>
    <w:unhideWhenUsed/>
    <w:qFormat/>
    <w:rsid w:val="0096534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58">
    <w:name w:val="Report Table 258"/>
    <w:uiPriority w:val="98"/>
    <w:semiHidden/>
    <w:unhideWhenUsed/>
    <w:qFormat/>
    <w:rsid w:val="0096534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76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9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8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E4AF07-5E81-4E59-A2C5-E89F2FB7D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8216</TotalTime>
  <Pages>6</Pages>
  <Words>1879</Words>
  <Characters>10712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Гулло</dc:creator>
  <cp:keywords/>
  <dc:description/>
  <cp:lastModifiedBy>Сафронова Алёна Юрьевна</cp:lastModifiedBy>
  <cp:revision>81</cp:revision>
  <dcterms:created xsi:type="dcterms:W3CDTF">2025-07-09T14:26:00Z</dcterms:created>
  <dcterms:modified xsi:type="dcterms:W3CDTF">2026-08-03T12:18:00Z</dcterms:modified>
</cp:coreProperties>
</file>